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E3D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E135591">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63D3B6FB">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14:paraId="6E135591">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63D3B6FB">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72C6E07C">
      <w:pPr>
        <w:ind w:left="682" w:leftChars="-203" w:hanging="1108" w:hangingChars="154"/>
        <w:rPr>
          <w:sz w:val="72"/>
          <w:szCs w:val="72"/>
        </w:rPr>
      </w:pPr>
    </w:p>
    <w:p w14:paraId="7A89F497">
      <w:pPr>
        <w:adjustRightInd w:val="0"/>
        <w:snapToGrid w:val="0"/>
        <w:spacing w:line="300" w:lineRule="auto"/>
        <w:jc w:val="left"/>
        <w:rPr>
          <w:b/>
          <w:bCs/>
          <w:snapToGrid w:val="0"/>
          <w:kern w:val="0"/>
          <w:sz w:val="28"/>
          <w:szCs w:val="28"/>
        </w:rPr>
      </w:pPr>
    </w:p>
    <w:p w14:paraId="06B721B5">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深圳市医疗卫生专业服务中心IP形象设计及文创产品设计制作服务项目</w:t>
      </w:r>
    </w:p>
    <w:p w14:paraId="35A469A5">
      <w:pPr>
        <w:adjustRightInd w:val="0"/>
        <w:snapToGrid w:val="0"/>
        <w:spacing w:line="300" w:lineRule="auto"/>
        <w:jc w:val="center"/>
        <w:rPr>
          <w:rFonts w:ascii="经典标宋简" w:eastAsia="经典标宋简"/>
          <w:b/>
          <w:snapToGrid w:val="0"/>
          <w:kern w:val="0"/>
          <w:sz w:val="44"/>
          <w:szCs w:val="44"/>
        </w:rPr>
      </w:pPr>
    </w:p>
    <w:p w14:paraId="3D4E7130">
      <w:pPr>
        <w:adjustRightInd w:val="0"/>
        <w:snapToGrid w:val="0"/>
        <w:spacing w:line="300" w:lineRule="auto"/>
        <w:rPr>
          <w:rFonts w:ascii="经典标宋简" w:eastAsia="经典标宋简"/>
          <w:b/>
          <w:snapToGrid w:val="0"/>
          <w:kern w:val="0"/>
          <w:sz w:val="44"/>
          <w:szCs w:val="44"/>
        </w:rPr>
      </w:pPr>
    </w:p>
    <w:p w14:paraId="46419FAF">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3CF192D">
      <w:pPr>
        <w:adjustRightInd w:val="0"/>
        <w:snapToGrid w:val="0"/>
        <w:spacing w:line="300" w:lineRule="auto"/>
        <w:jc w:val="center"/>
        <w:rPr>
          <w:rFonts w:ascii="经典等线简" w:eastAsia="经典等线简"/>
          <w:b/>
          <w:snapToGrid w:val="0"/>
          <w:kern w:val="0"/>
          <w:sz w:val="32"/>
        </w:rPr>
      </w:pPr>
    </w:p>
    <w:p w14:paraId="23FB9F1B">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SZZXDL-2026-00614</w:t>
      </w:r>
    </w:p>
    <w:p w14:paraId="117673E1">
      <w:pPr>
        <w:adjustRightInd w:val="0"/>
        <w:snapToGrid w:val="0"/>
        <w:spacing w:line="300" w:lineRule="auto"/>
        <w:jc w:val="center"/>
        <w:rPr>
          <w:rFonts w:ascii="经典等线简" w:eastAsia="经典等线简"/>
          <w:b/>
          <w:snapToGrid w:val="0"/>
          <w:kern w:val="0"/>
          <w:sz w:val="18"/>
          <w:szCs w:val="18"/>
        </w:rPr>
      </w:pPr>
    </w:p>
    <w:p w14:paraId="2E1492E0">
      <w:pPr>
        <w:adjustRightInd w:val="0"/>
        <w:snapToGrid w:val="0"/>
        <w:spacing w:line="300" w:lineRule="auto"/>
        <w:jc w:val="center"/>
        <w:rPr>
          <w:rFonts w:eastAsia="经典标宋简"/>
          <w:b/>
          <w:snapToGrid w:val="0"/>
          <w:kern w:val="0"/>
          <w:sz w:val="44"/>
        </w:rPr>
      </w:pPr>
    </w:p>
    <w:p w14:paraId="3D69220D">
      <w:pPr>
        <w:adjustRightInd w:val="0"/>
        <w:snapToGrid w:val="0"/>
        <w:spacing w:line="300" w:lineRule="auto"/>
        <w:jc w:val="center"/>
      </w:pPr>
      <w:r>
        <w:rPr>
          <w:rFonts w:eastAsia="经典标宋简"/>
          <w:b/>
          <w:snapToGrid w:val="0"/>
          <w:kern w:val="0"/>
          <w:sz w:val="44"/>
        </w:rPr>
        <w:t xml:space="preserve"> </w:t>
      </w:r>
    </w:p>
    <w:p w14:paraId="027CE10F"/>
    <w:p w14:paraId="4B92D993"/>
    <w:p w14:paraId="451771A8"/>
    <w:p w14:paraId="332E4425"/>
    <w:p w14:paraId="4044688F"/>
    <w:p w14:paraId="2B7635CA"/>
    <w:p w14:paraId="56FC666B">
      <w:pPr>
        <w:pStyle w:val="28"/>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四</w:t>
      </w:r>
      <w:r>
        <w:rPr>
          <w:rFonts w:hint="eastAsia"/>
          <w:b/>
          <w:snapToGrid w:val="0"/>
          <w:sz w:val="30"/>
        </w:rPr>
        <w:t>月</w:t>
      </w:r>
    </w:p>
    <w:p w14:paraId="7AFFBE6D"/>
    <w:p w14:paraId="7895DE3C">
      <w:pPr>
        <w:jc w:val="center"/>
        <w:rPr>
          <w:rFonts w:asciiTheme="minorEastAsia" w:hAnsiTheme="minorEastAsia" w:eastAsiaTheme="minorEastAsia"/>
          <w:b/>
          <w:bCs/>
          <w:sz w:val="44"/>
          <w:szCs w:val="44"/>
        </w:rPr>
      </w:pPr>
    </w:p>
    <w:p w14:paraId="435919A2">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7EDDB40E">
      <w:pPr>
        <w:spacing w:line="360" w:lineRule="auto"/>
        <w:ind w:firstLine="480" w:firstLineChars="200"/>
        <w:rPr>
          <w:rFonts w:ascii="宋体" w:hAnsi="宋体"/>
          <w:sz w:val="24"/>
        </w:rPr>
      </w:pPr>
    </w:p>
    <w:p w14:paraId="5BA1FD5E">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4A76CF5">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35D424E">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61969F9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1DC1F51C">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7BE4B7C6">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19D01AA1">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CB663AB">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07B7C848">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33C8A9FE">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FEE5CB">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04336F04">
      <w:pPr>
        <w:spacing w:line="440" w:lineRule="exact"/>
        <w:ind w:firstLine="480" w:firstLineChars="200"/>
        <w:rPr>
          <w:rFonts w:ascii="仿宋" w:hAnsi="仿宋" w:eastAsia="仿宋"/>
          <w:sz w:val="24"/>
        </w:rPr>
      </w:pPr>
    </w:p>
    <w:p w14:paraId="6FD5044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7562287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3EA7CE2B">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CE7700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69AB143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68592C5B">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033E40F7">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0D9B9661">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59F861A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2FB1589">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46CC6D2B">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0D133F0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2014F560">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5A04D51B">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43DE4E1B">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E093B43">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44CBCB3A">
      <w:pPr>
        <w:spacing w:line="440" w:lineRule="exact"/>
        <w:ind w:firstLine="480" w:firstLineChars="200"/>
        <w:rPr>
          <w:rFonts w:ascii="仿宋" w:hAnsi="仿宋" w:eastAsia="仿宋"/>
          <w:sz w:val="24"/>
        </w:rPr>
      </w:pPr>
    </w:p>
    <w:p w14:paraId="625AFBE0">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13B0E006">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782A72C1">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647FA333">
      <w:pPr>
        <w:spacing w:line="440" w:lineRule="exact"/>
        <w:ind w:firstLine="426" w:firstLineChars="177"/>
        <w:rPr>
          <w:rFonts w:ascii="仿宋_GB2312" w:eastAsia="仿宋_GB2312" w:hAnsiTheme="minorEastAsia"/>
          <w:b/>
          <w:color w:val="FF0000"/>
          <w:sz w:val="24"/>
        </w:rPr>
      </w:pPr>
    </w:p>
    <w:p w14:paraId="674F4C3B">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8720"/>
      </w:tblGrid>
      <w:tr w14:paraId="6E82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48BB9D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2E012D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006E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53B6B2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2B87F21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43A8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CB1DD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3E6A4BF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728F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77C0CF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658B9C4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67CE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6AFE8F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681FFEF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522A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4A07F8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81C586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256F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0F2EF08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2D835E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205DFBA9">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2E1C23A0">
          <w:pPr>
            <w:pStyle w:val="504"/>
            <w:jc w:val="center"/>
            <w:rPr>
              <w:rFonts w:ascii="Times New Roman" w:hAnsi="Times New Roman" w:eastAsia="宋体" w:cs="Times New Roman"/>
              <w:b w:val="0"/>
              <w:bCs w:val="0"/>
              <w:iCs/>
              <w:smallCaps/>
              <w:color w:val="auto"/>
              <w:kern w:val="2"/>
              <w:sz w:val="21"/>
              <w:szCs w:val="24"/>
              <w:lang w:val="zh-CN"/>
            </w:rPr>
          </w:pPr>
        </w:p>
        <w:p w14:paraId="25B30822">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6E535D72">
          <w:pPr>
            <w:pStyle w:val="34"/>
            <w:tabs>
              <w:tab w:val="right" w:leader="dot" w:pos="9628"/>
            </w:tabs>
            <w:rPr>
              <w:rFonts w:ascii="仿宋_GB2312" w:eastAsia="仿宋_GB2312"/>
              <w:sz w:val="24"/>
            </w:rPr>
          </w:pPr>
        </w:p>
        <w:p w14:paraId="39F8911D">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5D33BA5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56771923">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7C12F9B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69DE316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7F02853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69FB78F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853316D">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71FA2635">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062F199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A32CA63">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422F231A">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5D9F08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022C912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637F6D0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DF218BA">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750BD78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5EB9B4C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35134008">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396EA95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54FBC30F">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34E5F19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2B954C7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6CAEADDC">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152AACD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1841919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445D5F8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062DA30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350DD00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55B2BE4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126A7722">
          <w:pPr>
            <w:pStyle w:val="41"/>
            <w:tabs>
              <w:tab w:val="right" w:leader="dot" w:pos="9628"/>
            </w:tabs>
            <w:spacing w:line="360" w:lineRule="exact"/>
          </w:pPr>
          <w:r>
            <w:rPr>
              <w:rFonts w:hint="eastAsia" w:ascii="仿宋_GB2312" w:eastAsia="仿宋_GB2312"/>
              <w:sz w:val="24"/>
            </w:rPr>
            <w:fldChar w:fldCharType="end"/>
          </w:r>
        </w:p>
      </w:sdtContent>
    </w:sdt>
    <w:p w14:paraId="69F3052D"/>
    <w:p w14:paraId="6345EC00"/>
    <w:p w14:paraId="442C2642">
      <w:pPr>
        <w:tabs>
          <w:tab w:val="left" w:pos="3660"/>
        </w:tabs>
      </w:pPr>
    </w:p>
    <w:p w14:paraId="27F99AFC">
      <w:pPr>
        <w:tabs>
          <w:tab w:val="left" w:pos="3660"/>
        </w:tabs>
      </w:pPr>
      <w:r>
        <w:tab/>
      </w:r>
    </w:p>
    <w:p w14:paraId="0BD8FF8C">
      <w:pPr>
        <w:pStyle w:val="2"/>
      </w:pPr>
      <w:bookmarkStart w:id="0" w:name="_Toc135293159"/>
      <w:r>
        <w:rPr>
          <w:rFonts w:hint="eastAsia"/>
        </w:rPr>
        <w:t>第一章  投标邀请</w:t>
      </w:r>
      <w:bookmarkEnd w:id="0"/>
    </w:p>
    <w:p w14:paraId="23C9D0E0">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6FCE4CF6">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深圳市医疗卫生专业服务中心IP形象设计及文创产品设计制作服务项目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4</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20</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8576A1">
      <w:pPr>
        <w:adjustRightInd w:val="0"/>
        <w:snapToGrid w:val="0"/>
        <w:spacing w:line="360" w:lineRule="auto"/>
        <w:ind w:firstLine="420" w:firstLineChars="200"/>
        <w:jc w:val="left"/>
        <w:rPr>
          <w:rFonts w:ascii="宋体" w:hAnsi="宋体" w:cs="Arial Unicode MS"/>
          <w:snapToGrid w:val="0"/>
          <w:kern w:val="0"/>
          <w:szCs w:val="21"/>
        </w:rPr>
      </w:pPr>
    </w:p>
    <w:p w14:paraId="15E1E8D7">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165D71C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SZZXDL-2026-00614</w:t>
      </w:r>
    </w:p>
    <w:p w14:paraId="5EF01E2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深圳市医疗卫生专业服务中心IP形象设计及文创产品设计制作服务项目</w:t>
      </w:r>
    </w:p>
    <w:p w14:paraId="6599A0B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669FB17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100000.00</w:t>
      </w:r>
      <w:r>
        <w:rPr>
          <w:rFonts w:hint="eastAsia" w:ascii="宋体" w:hAnsi="宋体" w:eastAsia="宋体"/>
          <w:snapToGrid w:val="0"/>
          <w:color w:val="auto"/>
          <w:sz w:val="21"/>
          <w:szCs w:val="21"/>
        </w:rPr>
        <w:t>元</w:t>
      </w:r>
    </w:p>
    <w:p w14:paraId="1C66C432">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100000.00</w:t>
      </w:r>
      <w:r>
        <w:rPr>
          <w:rFonts w:hint="eastAsia" w:ascii="宋体" w:hAnsi="宋体" w:eastAsia="宋体"/>
          <w:snapToGrid w:val="0"/>
          <w:color w:val="auto"/>
          <w:sz w:val="21"/>
          <w:szCs w:val="21"/>
        </w:rPr>
        <w:t>元</w:t>
      </w:r>
    </w:p>
    <w:p w14:paraId="45C53F4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682"/>
        <w:gridCol w:w="3287"/>
        <w:gridCol w:w="921"/>
        <w:gridCol w:w="922"/>
        <w:gridCol w:w="2693"/>
        <w:gridCol w:w="1276"/>
      </w:tblGrid>
      <w:tr w14:paraId="47A8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0BB8E68D">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B6C0FC1">
            <w:pPr>
              <w:pStyle w:val="45"/>
              <w:spacing w:line="360" w:lineRule="auto"/>
              <w:jc w:val="center"/>
              <w:rPr>
                <w:sz w:val="21"/>
              </w:rPr>
            </w:pPr>
            <w:r>
              <w:rPr>
                <w:sz w:val="21"/>
              </w:rPr>
              <w:t>标的名称</w:t>
            </w:r>
          </w:p>
        </w:tc>
        <w:tc>
          <w:tcPr>
            <w:tcW w:w="921" w:type="dxa"/>
            <w:shd w:val="clear" w:color="auto" w:fill="ABCDEF"/>
            <w:vAlign w:val="center"/>
          </w:tcPr>
          <w:p w14:paraId="0CAAA79D">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425C9F87">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46C935B1">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1648D161">
            <w:pPr>
              <w:pStyle w:val="45"/>
              <w:spacing w:before="0" w:beforeAutospacing="0" w:after="0" w:afterAutospacing="0" w:line="360" w:lineRule="auto"/>
              <w:jc w:val="center"/>
              <w:rPr>
                <w:sz w:val="21"/>
              </w:rPr>
            </w:pPr>
            <w:r>
              <w:rPr>
                <w:sz w:val="21"/>
              </w:rPr>
              <w:t>备注</w:t>
            </w:r>
          </w:p>
        </w:tc>
      </w:tr>
      <w:tr w14:paraId="39048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308D5EC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644CEB70">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深圳市医疗卫生专业服务中心IP形象设计及文创产品设计制作服务项目</w:t>
            </w:r>
          </w:p>
        </w:tc>
        <w:tc>
          <w:tcPr>
            <w:tcW w:w="921" w:type="dxa"/>
            <w:shd w:val="clear" w:color="auto" w:fill="auto"/>
            <w:vAlign w:val="center"/>
          </w:tcPr>
          <w:p w14:paraId="334728D9">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350907D0">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3415B126">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1CA860E6">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33BB481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CC30AE0">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3534D0D7">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15F6421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DB0F07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760DBBBF">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60161DF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33A75630">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AF8C5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36166745">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1616931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41CCFAF">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48D0996C">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0F3F5F7F">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04A62AD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5F6E87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306DE3F3">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15</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61B9AFF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444477D4">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3386539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3AFB52B">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6D7EAA53">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2FF5E3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0A76EA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DFCEFD2">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30FE8241">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C093E4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D2C8C7C">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20</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02E7E0B0">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7D2337FD">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3CA44E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1A6EE88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9FCFD40">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F64F4E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0025C4B">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0375D2E3">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2B6002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3BFB1E60">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5E92FE34">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注：按深圳政府采购自行采购系统操作要求，供应商需办理注册手续，注册网址为：https://trade.szggzy.com/ggzy/center/#/register。</w:t>
      </w:r>
    </w:p>
    <w:p w14:paraId="30D9E4BA">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5C3BCA4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0BD15FE">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590518C7">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名称：深圳市医疗专业服务中心</w:t>
      </w:r>
    </w:p>
    <w:p w14:paraId="754C757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地址：深圳市南山区龙苑路14号</w:t>
      </w:r>
    </w:p>
    <w:p w14:paraId="084E2AA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联系方式：张工，0755-26786728</w:t>
      </w:r>
    </w:p>
    <w:p w14:paraId="7F7660E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681B597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262EB47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1892444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庄工/周工</w:t>
      </w:r>
      <w:r>
        <w:rPr>
          <w:rFonts w:hint="eastAsia" w:ascii="宋体" w:hAnsi="宋体" w:eastAsia="宋体"/>
          <w:snapToGrid w:val="0"/>
          <w:color w:val="auto"/>
          <w:sz w:val="21"/>
          <w:szCs w:val="21"/>
        </w:rPr>
        <w:t>，0755-83026699</w:t>
      </w:r>
    </w:p>
    <w:p w14:paraId="433293F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40AE025D">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庄工/周工</w:t>
      </w:r>
    </w:p>
    <w:p w14:paraId="02F3C07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6A6C1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16FE0DB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4</w:t>
      </w:r>
      <w:r>
        <w:rPr>
          <w:rFonts w:ascii="宋体" w:hAnsi="宋体"/>
          <w:snapToGrid w:val="0"/>
          <w:kern w:val="0"/>
          <w:sz w:val="24"/>
        </w:rPr>
        <w:t>月</w:t>
      </w:r>
      <w:r>
        <w:rPr>
          <w:rFonts w:hint="eastAsia" w:ascii="宋体" w:hAnsi="宋体"/>
          <w:snapToGrid w:val="0"/>
          <w:kern w:val="0"/>
          <w:sz w:val="24"/>
          <w:lang w:val="en-US" w:eastAsia="zh-CN"/>
        </w:rPr>
        <w:t>8</w:t>
      </w:r>
      <w:r>
        <w:rPr>
          <w:rFonts w:hint="eastAsia" w:ascii="宋体" w:hAnsi="宋体"/>
          <w:snapToGrid w:val="0"/>
          <w:kern w:val="0"/>
          <w:sz w:val="24"/>
        </w:rPr>
        <w:t>日</w:t>
      </w:r>
      <w:bookmarkStart w:id="3" w:name="_Toc135293160"/>
    </w:p>
    <w:p w14:paraId="29BD2891">
      <w:pPr>
        <w:pStyle w:val="2"/>
      </w:pPr>
    </w:p>
    <w:p w14:paraId="1269604D">
      <w:pPr>
        <w:widowControl/>
        <w:jc w:val="left"/>
        <w:rPr>
          <w:rFonts w:eastAsiaTheme="minorEastAsia"/>
          <w:b/>
          <w:kern w:val="44"/>
          <w:sz w:val="44"/>
          <w:szCs w:val="28"/>
        </w:rPr>
      </w:pPr>
      <w:r>
        <w:br w:type="page"/>
      </w:r>
    </w:p>
    <w:p w14:paraId="6031975C">
      <w:pPr>
        <w:pStyle w:val="2"/>
      </w:pPr>
      <w:r>
        <w:rPr>
          <w:rFonts w:hint="eastAsia"/>
        </w:rPr>
        <w:t>第二章  项目需求</w:t>
      </w:r>
      <w:bookmarkEnd w:id="3"/>
    </w:p>
    <w:p w14:paraId="41106EF5">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55CDB176">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2E614803">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2056A10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5500F6BD">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B456C32">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56D61630">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424F5F74">
      <w:pPr>
        <w:pStyle w:val="321"/>
        <w:ind w:firstLine="0" w:firstLineChars="0"/>
        <w:rPr>
          <w:b/>
        </w:rPr>
      </w:pPr>
    </w:p>
    <w:p w14:paraId="416CAE46">
      <w:pPr>
        <w:pStyle w:val="321"/>
        <w:ind w:firstLine="0" w:firstLineChars="0"/>
        <w:rPr>
          <w:b/>
        </w:rPr>
      </w:pPr>
      <w:r>
        <w:rPr>
          <w:rFonts w:hint="eastAsia"/>
          <w:b/>
        </w:rPr>
        <w:t>一、项目概况</w:t>
      </w:r>
    </w:p>
    <w:p w14:paraId="191A13FB">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78A33FEB">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6D353C76">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AFF12DA">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1E24D421">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8CEE0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5EC4C8A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4E4AC2F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D3BFDB2">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EAB7536">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2AEF10E">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2E769618">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深圳市医疗卫生专业服务中心IP形象设计及文创产品设计制作服务项目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128F242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51E925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6964A244">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100000.00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289D8AF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7090A1B2">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6E08E529">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为提升深圳市医疗卫生专业服务中心文化形象与公众认知度，增强内部凝聚力与文化归属感，计划通过系统化的IP形象设计与文创产品开发定制，构建一套具有独特性、亲和力与延展性的视觉与文化符号体系，并将其应用于对内对外宣传、文化交流及特定场景中。</w:t>
      </w:r>
    </w:p>
    <w:p w14:paraId="3D94814B">
      <w:pPr>
        <w:pStyle w:val="506"/>
        <w:wordWrap/>
        <w:spacing w:afterLines="0" w:line="360" w:lineRule="auto"/>
        <w:ind w:firstLine="420"/>
        <w:rPr>
          <w:rFonts w:cs="Times New Roman"/>
          <w:snapToGrid/>
          <w:spacing w:val="0"/>
          <w:sz w:val="21"/>
          <w:szCs w:val="21"/>
        </w:rPr>
      </w:pPr>
    </w:p>
    <w:p w14:paraId="1DFF7D9A">
      <w:pPr>
        <w:pStyle w:val="321"/>
        <w:ind w:firstLine="0" w:firstLineChars="0"/>
        <w:rPr>
          <w:b/>
        </w:rPr>
      </w:pPr>
      <w:r>
        <w:rPr>
          <w:rFonts w:hint="eastAsia"/>
          <w:b/>
        </w:rPr>
        <w:t>二、项目服务要求</w:t>
      </w:r>
    </w:p>
    <w:p w14:paraId="4305FE96">
      <w:pPr>
        <w:pStyle w:val="506"/>
        <w:keepNext w:val="0"/>
        <w:keepLines w:val="0"/>
        <w:pageBreakBefore w:val="0"/>
        <w:widowControl w:val="0"/>
        <w:kinsoku/>
        <w:wordWrap/>
        <w:overflowPunct/>
        <w:topLinePunct w:val="0"/>
        <w:bidi w:val="0"/>
        <w:spacing w:afterLines="0" w:line="360" w:lineRule="auto"/>
        <w:ind w:firstLine="420"/>
        <w:rPr>
          <w:rFonts w:hint="eastAsia" w:cs="Times New Roman"/>
          <w:b/>
          <w:bCs/>
          <w:snapToGrid/>
          <w:spacing w:val="0"/>
          <w:sz w:val="21"/>
          <w:szCs w:val="21"/>
          <w:highlight w:val="none"/>
        </w:rPr>
      </w:pPr>
      <w:r>
        <w:rPr>
          <w:rFonts w:hint="eastAsia" w:cs="Times New Roman"/>
          <w:b/>
          <w:bCs/>
          <w:snapToGrid/>
          <w:spacing w:val="0"/>
          <w:sz w:val="21"/>
          <w:szCs w:val="21"/>
          <w:highlight w:val="none"/>
          <w:lang w:val="en-US" w:eastAsia="zh-CN"/>
        </w:rPr>
        <w:t>（一）服务内容</w:t>
      </w:r>
    </w:p>
    <w:p w14:paraId="5AEDB622">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rPr>
      </w:pPr>
      <w:r>
        <w:rPr>
          <w:rFonts w:hint="default" w:cs="Times New Roman"/>
          <w:snapToGrid/>
          <w:spacing w:val="0"/>
          <w:sz w:val="21"/>
          <w:szCs w:val="21"/>
          <w:highlight w:val="none"/>
          <w:lang w:val="en-US" w:eastAsia="zh-CN"/>
        </w:rPr>
        <w:t>1.</w:t>
      </w:r>
      <w:r>
        <w:rPr>
          <w:rFonts w:hint="eastAsia" w:cs="Times New Roman"/>
          <w:snapToGrid/>
          <w:spacing w:val="0"/>
          <w:sz w:val="21"/>
          <w:szCs w:val="21"/>
          <w:highlight w:val="none"/>
          <w:lang w:eastAsia="zh-CN"/>
        </w:rPr>
        <w:t>中心</w:t>
      </w:r>
      <w:r>
        <w:rPr>
          <w:rFonts w:hint="eastAsia" w:cs="Times New Roman"/>
          <w:snapToGrid/>
          <w:spacing w:val="0"/>
          <w:sz w:val="21"/>
          <w:szCs w:val="21"/>
          <w:highlight w:val="none"/>
        </w:rPr>
        <w:t>IP形象</w:t>
      </w:r>
      <w:r>
        <w:rPr>
          <w:rFonts w:hint="eastAsia" w:cs="Times New Roman"/>
          <w:snapToGrid/>
          <w:spacing w:val="0"/>
          <w:sz w:val="21"/>
          <w:szCs w:val="21"/>
          <w:highlight w:val="none"/>
          <w:lang w:val="en-US" w:eastAsia="zh-CN"/>
        </w:rPr>
        <w:t>设计服务</w:t>
      </w:r>
      <w:r>
        <w:rPr>
          <w:rFonts w:hint="eastAsia" w:cs="Times New Roman"/>
          <w:snapToGrid/>
          <w:spacing w:val="0"/>
          <w:sz w:val="21"/>
          <w:szCs w:val="21"/>
          <w:highlight w:val="none"/>
        </w:rPr>
        <w:t>：</w:t>
      </w:r>
    </w:p>
    <w:p w14:paraId="42CE3BBC">
      <w:pPr>
        <w:pStyle w:val="506"/>
        <w:keepNext w:val="0"/>
        <w:keepLines w:val="0"/>
        <w:pageBreakBefore w:val="0"/>
        <w:widowControl w:val="0"/>
        <w:kinsoku/>
        <w:wordWrap/>
        <w:overflowPunct/>
        <w:topLinePunct w:val="0"/>
        <w:bidi w:val="0"/>
        <w:spacing w:afterLines="0" w:line="360" w:lineRule="auto"/>
        <w:ind w:firstLine="420"/>
        <w:rPr>
          <w:rFonts w:hint="default" w:cs="Times New Roman"/>
          <w:snapToGrid/>
          <w:spacing w:val="0"/>
          <w:sz w:val="21"/>
          <w:szCs w:val="21"/>
          <w:highlight w:val="none"/>
          <w:lang w:val="en-US" w:eastAsia="zh-CN"/>
        </w:rPr>
      </w:pPr>
      <w:r>
        <w:rPr>
          <w:rFonts w:hint="eastAsia" w:cs="Times New Roman"/>
          <w:snapToGrid/>
          <w:spacing w:val="0"/>
          <w:sz w:val="21"/>
          <w:szCs w:val="21"/>
          <w:highlight w:val="none"/>
        </w:rPr>
        <w:t>根据</w:t>
      </w:r>
      <w:r>
        <w:rPr>
          <w:rFonts w:hint="eastAsia" w:cs="Times New Roman"/>
          <w:snapToGrid/>
          <w:spacing w:val="0"/>
          <w:sz w:val="21"/>
          <w:szCs w:val="21"/>
          <w:highlight w:val="none"/>
          <w:lang w:val="en-US" w:eastAsia="zh-CN"/>
        </w:rPr>
        <w:t>深圳市医疗卫生专业服务中心</w:t>
      </w:r>
      <w:r>
        <w:rPr>
          <w:rFonts w:hint="eastAsia" w:cs="Times New Roman"/>
          <w:snapToGrid/>
          <w:spacing w:val="0"/>
          <w:sz w:val="21"/>
          <w:szCs w:val="21"/>
          <w:highlight w:val="none"/>
        </w:rPr>
        <w:t>的单位定位、使命、宗旨、目标受众等元素及“</w:t>
      </w:r>
      <w:r>
        <w:rPr>
          <w:rFonts w:hint="eastAsia" w:cs="Times New Roman"/>
          <w:snapToGrid/>
          <w:spacing w:val="0"/>
          <w:sz w:val="21"/>
          <w:szCs w:val="21"/>
          <w:highlight w:val="none"/>
          <w:lang w:eastAsia="zh-CN"/>
        </w:rPr>
        <w:t>以人为本、精于专业、以心服务、守护健康</w:t>
      </w:r>
      <w:r>
        <w:rPr>
          <w:rFonts w:hint="eastAsia" w:cs="Times New Roman"/>
          <w:snapToGrid/>
          <w:spacing w:val="0"/>
          <w:sz w:val="21"/>
          <w:szCs w:val="21"/>
          <w:highlight w:val="none"/>
        </w:rPr>
        <w:t>”的</w:t>
      </w:r>
      <w:r>
        <w:rPr>
          <w:rFonts w:hint="eastAsia" w:cs="Times New Roman"/>
          <w:snapToGrid/>
          <w:spacing w:val="0"/>
          <w:sz w:val="21"/>
          <w:szCs w:val="21"/>
          <w:highlight w:val="none"/>
          <w:lang w:eastAsia="zh-CN"/>
        </w:rPr>
        <w:t>核心价值观</w:t>
      </w:r>
      <w:r>
        <w:rPr>
          <w:rFonts w:hint="eastAsia" w:cs="Times New Roman"/>
          <w:snapToGrid/>
          <w:spacing w:val="0"/>
          <w:sz w:val="21"/>
          <w:szCs w:val="21"/>
          <w:highlight w:val="none"/>
        </w:rPr>
        <w:t>，设计具有代表性、亲和力和辨识度的</w:t>
      </w:r>
      <w:r>
        <w:rPr>
          <w:rFonts w:hint="eastAsia" w:cs="Times New Roman"/>
          <w:snapToGrid/>
          <w:spacing w:val="0"/>
          <w:sz w:val="21"/>
          <w:szCs w:val="21"/>
          <w:highlight w:val="none"/>
          <w:lang w:eastAsia="zh-CN"/>
        </w:rPr>
        <w:t>中心</w:t>
      </w:r>
      <w:r>
        <w:rPr>
          <w:rFonts w:hint="eastAsia" w:cs="Times New Roman"/>
          <w:snapToGrid/>
          <w:spacing w:val="0"/>
          <w:sz w:val="21"/>
          <w:szCs w:val="21"/>
          <w:highlight w:val="none"/>
        </w:rPr>
        <w:t>IP形象</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并进行一系列延展应用，</w:t>
      </w:r>
      <w:r>
        <w:rPr>
          <w:rFonts w:hint="eastAsia" w:cs="Times New Roman"/>
          <w:snapToGrid/>
          <w:spacing w:val="0"/>
          <w:sz w:val="21"/>
          <w:szCs w:val="21"/>
          <w:highlight w:val="none"/>
        </w:rPr>
        <w:t>体现</w:t>
      </w:r>
      <w:r>
        <w:rPr>
          <w:rFonts w:hint="eastAsia" w:cs="Times New Roman"/>
          <w:snapToGrid/>
          <w:spacing w:val="0"/>
          <w:sz w:val="21"/>
          <w:szCs w:val="21"/>
          <w:highlight w:val="none"/>
          <w:lang w:val="en-US" w:eastAsia="zh-CN"/>
        </w:rPr>
        <w:t>市医疗专服中心</w:t>
      </w:r>
      <w:r>
        <w:rPr>
          <w:rFonts w:hint="eastAsia" w:cs="Times New Roman"/>
          <w:snapToGrid/>
          <w:spacing w:val="0"/>
          <w:sz w:val="21"/>
          <w:szCs w:val="21"/>
          <w:highlight w:val="none"/>
        </w:rPr>
        <w:t>的</w:t>
      </w:r>
      <w:r>
        <w:rPr>
          <w:rFonts w:hint="eastAsia" w:cs="Times New Roman"/>
          <w:snapToGrid/>
          <w:spacing w:val="0"/>
          <w:sz w:val="21"/>
          <w:szCs w:val="21"/>
          <w:highlight w:val="none"/>
          <w:lang w:val="en-US" w:eastAsia="zh-CN"/>
        </w:rPr>
        <w:t>特色。</w:t>
      </w:r>
    </w:p>
    <w:p w14:paraId="33E793CF">
      <w:pPr>
        <w:pStyle w:val="506"/>
        <w:keepNext w:val="0"/>
        <w:keepLines w:val="0"/>
        <w:pageBreakBefore w:val="0"/>
        <w:widowControl w:val="0"/>
        <w:numPr>
          <w:ilvl w:val="0"/>
          <w:numId w:val="4"/>
        </w:numPr>
        <w:kinsoku/>
        <w:wordWrap/>
        <w:overflowPunct/>
        <w:topLinePunct w:val="0"/>
        <w:bidi w:val="0"/>
        <w:spacing w:afterLines="0" w:line="360" w:lineRule="auto"/>
        <w:ind w:left="0" w:leftChars="0" w:firstLine="420" w:firstLineChars="200"/>
        <w:rPr>
          <w:rFonts w:hint="eastAsia" w:cs="Times New Roman"/>
          <w:snapToGrid/>
          <w:spacing w:val="0"/>
          <w:sz w:val="21"/>
          <w:szCs w:val="21"/>
          <w:highlight w:val="none"/>
          <w:lang w:val="en-US" w:eastAsia="zh-CN"/>
        </w:rPr>
      </w:pPr>
      <w:r>
        <w:rPr>
          <w:rFonts w:hint="eastAsia" w:cs="Times New Roman"/>
          <w:snapToGrid/>
          <w:spacing w:val="0"/>
          <w:sz w:val="21"/>
          <w:szCs w:val="21"/>
          <w:highlight w:val="none"/>
        </w:rPr>
        <w:t>IP定制文创产品设计、制作及配送服务</w:t>
      </w:r>
      <w:r>
        <w:rPr>
          <w:rFonts w:hint="eastAsia" w:cs="Times New Roman"/>
          <w:snapToGrid/>
          <w:spacing w:val="0"/>
          <w:sz w:val="21"/>
          <w:szCs w:val="21"/>
          <w:highlight w:val="none"/>
          <w:lang w:val="en-US" w:eastAsia="zh-CN"/>
        </w:rPr>
        <w:t>：</w:t>
      </w:r>
    </w:p>
    <w:p w14:paraId="57B57E37">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rPr>
      </w:pPr>
      <w:r>
        <w:rPr>
          <w:rFonts w:hint="eastAsia" w:cs="Times New Roman"/>
          <w:snapToGrid/>
          <w:spacing w:val="0"/>
          <w:sz w:val="21"/>
          <w:szCs w:val="21"/>
          <w:highlight w:val="none"/>
          <w:lang w:val="en-US" w:eastAsia="zh-CN"/>
        </w:rPr>
        <w:t>基于IP形象，并结合</w:t>
      </w:r>
      <w:r>
        <w:rPr>
          <w:rFonts w:hint="eastAsia" w:cs="Times New Roman"/>
          <w:snapToGrid/>
          <w:spacing w:val="0"/>
          <w:sz w:val="21"/>
          <w:szCs w:val="21"/>
          <w:highlight w:val="none"/>
        </w:rPr>
        <w:t>深圳市医疗卫生专业服务中心</w:t>
      </w:r>
      <w:r>
        <w:rPr>
          <w:rFonts w:hint="eastAsia" w:cs="Times New Roman"/>
          <w:snapToGrid/>
          <w:spacing w:val="0"/>
          <w:sz w:val="21"/>
          <w:szCs w:val="21"/>
          <w:highlight w:val="none"/>
          <w:lang w:val="en-US" w:eastAsia="zh-CN"/>
        </w:rPr>
        <w:t>需求与应用场景，</w:t>
      </w:r>
      <w:r>
        <w:rPr>
          <w:rFonts w:hint="eastAsia" w:cs="Times New Roman"/>
          <w:snapToGrid/>
          <w:spacing w:val="0"/>
          <w:sz w:val="21"/>
          <w:szCs w:val="21"/>
          <w:highlight w:val="none"/>
        </w:rPr>
        <w:t>设计并制作一批具有纪念意义、实用性强、体现深圳市医疗卫生专业服务中心特色的</w:t>
      </w:r>
      <w:r>
        <w:rPr>
          <w:rFonts w:hint="eastAsia" w:cs="Times New Roman"/>
          <w:snapToGrid/>
          <w:spacing w:val="0"/>
          <w:sz w:val="21"/>
          <w:szCs w:val="21"/>
          <w:highlight w:val="none"/>
          <w:lang w:val="en-US" w:eastAsia="zh-CN"/>
        </w:rPr>
        <w:t>IP定制设计文创产品，需用于对内对外宣传、文化交流及特定场景中</w:t>
      </w:r>
      <w:r>
        <w:rPr>
          <w:rFonts w:hint="eastAsia" w:cs="Times New Roman"/>
          <w:snapToGrid/>
          <w:spacing w:val="0"/>
          <w:sz w:val="21"/>
          <w:szCs w:val="21"/>
          <w:highlight w:val="none"/>
        </w:rPr>
        <w:t>。</w:t>
      </w:r>
    </w:p>
    <w:p w14:paraId="0F4719E0">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（二）服务方式</w:t>
      </w:r>
    </w:p>
    <w:p w14:paraId="4CEA0F3D">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rPr>
      </w:pPr>
      <w:r>
        <w:rPr>
          <w:rFonts w:hint="eastAsia" w:cs="Times New Roman"/>
          <w:snapToGrid/>
          <w:spacing w:val="0"/>
          <w:sz w:val="21"/>
          <w:szCs w:val="21"/>
          <w:highlight w:val="none"/>
          <w:lang w:val="en-US" w:eastAsia="zh-CN"/>
        </w:rPr>
        <w:t>1.</w:t>
      </w:r>
      <w:r>
        <w:rPr>
          <w:rFonts w:hint="default" w:cs="Times New Roman"/>
          <w:snapToGrid/>
          <w:spacing w:val="0"/>
          <w:sz w:val="21"/>
          <w:szCs w:val="21"/>
          <w:highlight w:val="none"/>
        </w:rPr>
        <w:t>全程服务：</w:t>
      </w:r>
      <w:r>
        <w:rPr>
          <w:rFonts w:hint="eastAsia" w:cs="Times New Roman"/>
          <w:snapToGrid/>
          <w:spacing w:val="0"/>
          <w:sz w:val="21"/>
          <w:szCs w:val="21"/>
          <w:highlight w:val="none"/>
          <w:lang w:eastAsia="zh-CN"/>
        </w:rPr>
        <w:t>从</w:t>
      </w:r>
      <w:r>
        <w:rPr>
          <w:rFonts w:hint="eastAsia" w:cs="Times New Roman"/>
          <w:snapToGrid/>
          <w:spacing w:val="0"/>
          <w:sz w:val="21"/>
          <w:szCs w:val="21"/>
          <w:highlight w:val="none"/>
          <w:lang w:val="en-US" w:eastAsia="zh-CN"/>
        </w:rPr>
        <w:t>设计</w:t>
      </w:r>
      <w:r>
        <w:rPr>
          <w:rFonts w:hint="eastAsia" w:cs="Times New Roman"/>
          <w:snapToGrid/>
          <w:spacing w:val="0"/>
          <w:sz w:val="21"/>
          <w:szCs w:val="21"/>
          <w:highlight w:val="none"/>
          <w:lang w:eastAsia="zh-CN"/>
        </w:rPr>
        <w:t>到</w:t>
      </w:r>
      <w:r>
        <w:rPr>
          <w:rFonts w:hint="eastAsia" w:cs="Times New Roman"/>
          <w:snapToGrid/>
          <w:spacing w:val="0"/>
          <w:sz w:val="21"/>
          <w:szCs w:val="21"/>
          <w:highlight w:val="none"/>
          <w:lang w:val="en-US" w:eastAsia="zh-CN"/>
        </w:rPr>
        <w:t>制作成品提供</w:t>
      </w:r>
      <w:r>
        <w:rPr>
          <w:rFonts w:hint="default" w:cs="Times New Roman"/>
          <w:snapToGrid/>
          <w:spacing w:val="0"/>
          <w:sz w:val="21"/>
          <w:szCs w:val="21"/>
          <w:highlight w:val="none"/>
        </w:rPr>
        <w:t>一站式服务。</w:t>
      </w:r>
    </w:p>
    <w:p w14:paraId="081F249A">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rPr>
      </w:pPr>
      <w:r>
        <w:rPr>
          <w:rFonts w:hint="eastAsia" w:cs="Times New Roman"/>
          <w:snapToGrid/>
          <w:spacing w:val="0"/>
          <w:sz w:val="21"/>
          <w:szCs w:val="21"/>
          <w:highlight w:val="none"/>
          <w:lang w:val="en-US" w:eastAsia="zh-CN"/>
        </w:rPr>
        <w:t>2.</w:t>
      </w:r>
      <w:r>
        <w:rPr>
          <w:rFonts w:hint="default" w:cs="Times New Roman"/>
          <w:snapToGrid/>
          <w:spacing w:val="0"/>
          <w:sz w:val="21"/>
          <w:szCs w:val="21"/>
          <w:highlight w:val="none"/>
        </w:rPr>
        <w:t>定期</w:t>
      </w:r>
      <w:r>
        <w:rPr>
          <w:rFonts w:hint="eastAsia" w:cs="Times New Roman"/>
          <w:snapToGrid/>
          <w:spacing w:val="0"/>
          <w:sz w:val="21"/>
          <w:szCs w:val="21"/>
          <w:highlight w:val="none"/>
          <w:lang w:val="en-US" w:eastAsia="zh-CN"/>
        </w:rPr>
        <w:t>协调</w:t>
      </w:r>
      <w:r>
        <w:rPr>
          <w:rFonts w:hint="default" w:cs="Times New Roman"/>
          <w:snapToGrid/>
          <w:spacing w:val="0"/>
          <w:sz w:val="21"/>
          <w:szCs w:val="21"/>
          <w:highlight w:val="none"/>
        </w:rPr>
        <w:t>：定期</w:t>
      </w:r>
      <w:r>
        <w:rPr>
          <w:rFonts w:hint="eastAsia" w:cs="Times New Roman"/>
          <w:snapToGrid/>
          <w:spacing w:val="0"/>
          <w:sz w:val="21"/>
          <w:szCs w:val="21"/>
          <w:highlight w:val="none"/>
          <w:lang w:val="en-US" w:eastAsia="zh-CN"/>
        </w:rPr>
        <w:t>与</w:t>
      </w:r>
      <w:r>
        <w:rPr>
          <w:rFonts w:hint="eastAsia" w:cs="Times New Roman"/>
          <w:snapToGrid/>
          <w:spacing w:val="0"/>
          <w:sz w:val="21"/>
          <w:szCs w:val="21"/>
          <w:highlight w:val="none"/>
          <w:lang w:eastAsia="zh-CN"/>
        </w:rPr>
        <w:t>采购人</w:t>
      </w:r>
      <w:r>
        <w:rPr>
          <w:rFonts w:hint="eastAsia" w:cs="Times New Roman"/>
          <w:snapToGrid/>
          <w:spacing w:val="0"/>
          <w:sz w:val="21"/>
          <w:szCs w:val="21"/>
          <w:highlight w:val="none"/>
          <w:lang w:val="en-US" w:eastAsia="zh-CN"/>
        </w:rPr>
        <w:t>沟通，</w:t>
      </w:r>
      <w:r>
        <w:rPr>
          <w:rFonts w:hint="default" w:cs="Times New Roman"/>
          <w:snapToGrid/>
          <w:spacing w:val="0"/>
          <w:sz w:val="21"/>
          <w:szCs w:val="21"/>
          <w:highlight w:val="none"/>
        </w:rPr>
        <w:t>汇报项目进度，</w:t>
      </w:r>
      <w:r>
        <w:rPr>
          <w:rFonts w:hint="eastAsia" w:cs="Times New Roman"/>
          <w:snapToGrid/>
          <w:spacing w:val="0"/>
          <w:sz w:val="21"/>
          <w:szCs w:val="21"/>
          <w:highlight w:val="none"/>
          <w:lang w:val="en-US" w:eastAsia="zh-CN"/>
        </w:rPr>
        <w:t>确保符合</w:t>
      </w:r>
      <w:r>
        <w:rPr>
          <w:rFonts w:hint="eastAsia" w:cs="Times New Roman"/>
          <w:snapToGrid/>
          <w:spacing w:val="0"/>
          <w:sz w:val="21"/>
          <w:szCs w:val="21"/>
          <w:highlight w:val="none"/>
          <w:lang w:eastAsia="zh-CN"/>
        </w:rPr>
        <w:t>采购人</w:t>
      </w:r>
      <w:r>
        <w:rPr>
          <w:rFonts w:hint="eastAsia" w:cs="Times New Roman"/>
          <w:snapToGrid/>
          <w:spacing w:val="0"/>
          <w:sz w:val="21"/>
          <w:szCs w:val="21"/>
          <w:highlight w:val="none"/>
          <w:lang w:val="en-US" w:eastAsia="zh-CN"/>
        </w:rPr>
        <w:t>要求</w:t>
      </w:r>
      <w:r>
        <w:rPr>
          <w:rFonts w:hint="default" w:cs="Times New Roman"/>
          <w:snapToGrid/>
          <w:spacing w:val="0"/>
          <w:sz w:val="21"/>
          <w:szCs w:val="21"/>
          <w:highlight w:val="none"/>
        </w:rPr>
        <w:t>并接受</w:t>
      </w:r>
      <w:r>
        <w:rPr>
          <w:rFonts w:hint="eastAsia" w:cs="Times New Roman"/>
          <w:snapToGrid/>
          <w:spacing w:val="0"/>
          <w:sz w:val="21"/>
          <w:szCs w:val="21"/>
          <w:highlight w:val="none"/>
          <w:lang w:eastAsia="zh-CN"/>
        </w:rPr>
        <w:t>中心</w:t>
      </w:r>
      <w:r>
        <w:rPr>
          <w:rFonts w:hint="default" w:cs="Times New Roman"/>
          <w:snapToGrid/>
          <w:spacing w:val="0"/>
          <w:sz w:val="21"/>
          <w:szCs w:val="21"/>
          <w:highlight w:val="none"/>
        </w:rPr>
        <w:t>的监督。</w:t>
      </w:r>
    </w:p>
    <w:p w14:paraId="2F1A7F72">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3.</w:t>
      </w:r>
      <w:r>
        <w:rPr>
          <w:rFonts w:hint="default" w:cs="Times New Roman"/>
          <w:snapToGrid/>
          <w:spacing w:val="0"/>
          <w:sz w:val="21"/>
          <w:szCs w:val="21"/>
          <w:highlight w:val="none"/>
        </w:rPr>
        <w:t>质量保证：确保服务质量，自验收合格之日起享受1年质保服务。质保期内，非因</w:t>
      </w:r>
      <w:r>
        <w:rPr>
          <w:rFonts w:hint="eastAsia" w:cs="Times New Roman"/>
          <w:snapToGrid/>
          <w:spacing w:val="0"/>
          <w:sz w:val="21"/>
          <w:szCs w:val="21"/>
          <w:highlight w:val="none"/>
          <w:lang w:eastAsia="zh-CN"/>
        </w:rPr>
        <w:t>采购人</w:t>
      </w:r>
      <w:r>
        <w:rPr>
          <w:rFonts w:hint="default" w:cs="Times New Roman"/>
          <w:snapToGrid/>
          <w:spacing w:val="0"/>
          <w:sz w:val="21"/>
          <w:szCs w:val="21"/>
          <w:highlight w:val="none"/>
        </w:rPr>
        <w:t>的人为原因而出现质量问题，由</w:t>
      </w:r>
      <w:r>
        <w:rPr>
          <w:rFonts w:hint="eastAsia" w:cs="Times New Roman"/>
          <w:snapToGrid/>
          <w:spacing w:val="0"/>
          <w:sz w:val="21"/>
          <w:szCs w:val="21"/>
          <w:highlight w:val="none"/>
          <w:lang w:eastAsia="zh-CN"/>
        </w:rPr>
        <w:t>中标人</w:t>
      </w:r>
      <w:r>
        <w:rPr>
          <w:rFonts w:hint="default" w:cs="Times New Roman"/>
          <w:snapToGrid/>
          <w:spacing w:val="0"/>
          <w:sz w:val="21"/>
          <w:szCs w:val="21"/>
          <w:highlight w:val="none"/>
        </w:rPr>
        <w:t>负责包修、包换或包退，并承担相关费用。</w:t>
      </w:r>
    </w:p>
    <w:p w14:paraId="7070FCCC">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rPr>
      </w:pPr>
      <w:r>
        <w:rPr>
          <w:rFonts w:hint="eastAsia" w:cs="Times New Roman"/>
          <w:snapToGrid/>
          <w:spacing w:val="0"/>
          <w:sz w:val="21"/>
          <w:szCs w:val="21"/>
          <w:highlight w:val="none"/>
          <w:lang w:val="en-US" w:eastAsia="zh-CN"/>
        </w:rPr>
        <w:t>（1）设计</w:t>
      </w:r>
      <w:r>
        <w:rPr>
          <w:rFonts w:hint="eastAsia" w:cs="Times New Roman"/>
          <w:snapToGrid/>
          <w:spacing w:val="0"/>
          <w:sz w:val="21"/>
          <w:szCs w:val="21"/>
          <w:highlight w:val="none"/>
        </w:rPr>
        <w:t>IP形象：</w:t>
      </w:r>
    </w:p>
    <w:p w14:paraId="60EBAFAB">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val="en-US" w:eastAsia="zh-CN"/>
        </w:rPr>
        <w:t>① 中标人</w:t>
      </w:r>
      <w:r>
        <w:rPr>
          <w:rFonts w:hint="eastAsia" w:cs="Times New Roman"/>
          <w:snapToGrid/>
          <w:spacing w:val="0"/>
          <w:sz w:val="21"/>
          <w:szCs w:val="21"/>
          <w:highlight w:val="none"/>
        </w:rPr>
        <w:t>提交</w:t>
      </w:r>
      <w:r>
        <w:rPr>
          <w:rFonts w:hint="eastAsia" w:cs="Times New Roman"/>
          <w:snapToGrid/>
          <w:spacing w:val="0"/>
          <w:sz w:val="21"/>
          <w:szCs w:val="21"/>
          <w:highlight w:val="none"/>
          <w:lang w:eastAsia="zh-CN"/>
        </w:rPr>
        <w:t>不少于</w:t>
      </w:r>
      <w:r>
        <w:rPr>
          <w:rFonts w:hint="eastAsia" w:cs="Times New Roman"/>
          <w:snapToGrid/>
          <w:spacing w:val="0"/>
          <w:sz w:val="21"/>
          <w:szCs w:val="21"/>
          <w:highlight w:val="none"/>
          <w:lang w:val="en-US" w:eastAsia="zh-CN"/>
        </w:rPr>
        <w:t>3套不同⻛格的形象草图,每套含正面、侧面、背面视图;明确各方案的发型、五官、身形比例及核心识别元素;标注每套方案的设计思路及适配场景。结合最终确定的IP形象，提供定制化</w:t>
      </w:r>
      <w:r>
        <w:rPr>
          <w:rFonts w:hint="default" w:cs="Times New Roman"/>
          <w:snapToGrid/>
          <w:spacing w:val="0"/>
          <w:sz w:val="21"/>
          <w:szCs w:val="21"/>
          <w:highlight w:val="none"/>
          <w:lang w:val="en" w:eastAsia="zh-CN"/>
        </w:rPr>
        <w:t>2</w:t>
      </w:r>
      <w:r>
        <w:rPr>
          <w:rFonts w:hint="eastAsia" w:cs="Times New Roman"/>
          <w:snapToGrid/>
          <w:spacing w:val="0"/>
          <w:sz w:val="21"/>
          <w:szCs w:val="21"/>
          <w:highlight w:val="none"/>
          <w:lang w:val="en-US" w:eastAsia="zh-CN"/>
        </w:rPr>
        <w:t>套IP场景原创插画设计，表情包等延伸形象不少于8款</w:t>
      </w:r>
      <w:r>
        <w:rPr>
          <w:rFonts w:hint="eastAsia" w:cs="Times New Roman"/>
          <w:snapToGrid/>
          <w:spacing w:val="0"/>
          <w:sz w:val="21"/>
          <w:szCs w:val="21"/>
          <w:highlight w:val="none"/>
          <w:lang w:eastAsia="zh-CN"/>
        </w:rPr>
        <w:t>；</w:t>
      </w:r>
    </w:p>
    <w:p w14:paraId="79B5ACA4">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val="en-US" w:eastAsia="zh-CN"/>
        </w:rPr>
        <w:t>② 能够</w:t>
      </w:r>
      <w:r>
        <w:rPr>
          <w:rFonts w:hint="eastAsia" w:cs="Times New Roman"/>
          <w:snapToGrid/>
          <w:spacing w:val="0"/>
          <w:sz w:val="21"/>
          <w:szCs w:val="21"/>
          <w:highlight w:val="none"/>
        </w:rPr>
        <w:t>根据</w:t>
      </w:r>
      <w:r>
        <w:rPr>
          <w:rFonts w:hint="eastAsia" w:cs="Times New Roman"/>
          <w:snapToGrid/>
          <w:spacing w:val="0"/>
          <w:sz w:val="21"/>
          <w:szCs w:val="21"/>
          <w:highlight w:val="none"/>
          <w:lang w:val="en-US" w:eastAsia="zh-CN"/>
        </w:rPr>
        <w:t>采购人的反馈</w:t>
      </w:r>
      <w:r>
        <w:rPr>
          <w:rFonts w:hint="eastAsia" w:cs="Times New Roman"/>
          <w:snapToGrid/>
          <w:spacing w:val="0"/>
          <w:sz w:val="21"/>
          <w:szCs w:val="21"/>
          <w:highlight w:val="none"/>
        </w:rPr>
        <w:t>进行修改，直至满足</w:t>
      </w:r>
      <w:r>
        <w:rPr>
          <w:rFonts w:hint="eastAsia" w:cs="Times New Roman"/>
          <w:snapToGrid/>
          <w:spacing w:val="0"/>
          <w:sz w:val="21"/>
          <w:szCs w:val="21"/>
          <w:highlight w:val="none"/>
          <w:lang w:val="en-US" w:eastAsia="zh-CN"/>
        </w:rPr>
        <w:t>采购人</w:t>
      </w:r>
      <w:r>
        <w:rPr>
          <w:rFonts w:hint="eastAsia" w:cs="Times New Roman"/>
          <w:snapToGrid/>
          <w:spacing w:val="0"/>
          <w:sz w:val="21"/>
          <w:szCs w:val="21"/>
          <w:highlight w:val="none"/>
        </w:rPr>
        <w:t>需求</w:t>
      </w:r>
      <w:r>
        <w:rPr>
          <w:rFonts w:hint="eastAsia" w:cs="Times New Roman"/>
          <w:snapToGrid/>
          <w:spacing w:val="0"/>
          <w:sz w:val="21"/>
          <w:szCs w:val="21"/>
          <w:highlight w:val="none"/>
          <w:lang w:eastAsia="zh-CN"/>
        </w:rPr>
        <w:t>。</w:t>
      </w:r>
    </w:p>
    <w:p w14:paraId="0F24E781">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（2）IP定制设计文创产品：</w:t>
      </w:r>
    </w:p>
    <w:p w14:paraId="62109461">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① 中标人对每类文创产品</w:t>
      </w:r>
      <w:r>
        <w:rPr>
          <w:rFonts w:hint="eastAsia" w:cs="Times New Roman"/>
          <w:snapToGrid/>
          <w:spacing w:val="0"/>
          <w:sz w:val="21"/>
          <w:szCs w:val="21"/>
          <w:highlight w:val="none"/>
        </w:rPr>
        <w:t>提供</w:t>
      </w:r>
      <w:r>
        <w:rPr>
          <w:rFonts w:hint="eastAsia" w:cs="Times New Roman"/>
          <w:snapToGrid/>
          <w:spacing w:val="0"/>
          <w:sz w:val="21"/>
          <w:szCs w:val="21"/>
          <w:highlight w:val="none"/>
          <w:lang w:eastAsia="zh-CN"/>
        </w:rPr>
        <w:t>不少于</w:t>
      </w:r>
      <w:r>
        <w:rPr>
          <w:rFonts w:hint="eastAsia" w:cs="Times New Roman"/>
          <w:snapToGrid/>
          <w:spacing w:val="0"/>
          <w:sz w:val="21"/>
          <w:szCs w:val="21"/>
          <w:highlight w:val="none"/>
          <w:lang w:val="en-US" w:eastAsia="zh-CN"/>
        </w:rPr>
        <w:t>2</w:t>
      </w:r>
      <w:r>
        <w:rPr>
          <w:rFonts w:hint="eastAsia" w:cs="Times New Roman"/>
          <w:snapToGrid/>
          <w:spacing w:val="0"/>
          <w:sz w:val="21"/>
          <w:szCs w:val="21"/>
          <w:highlight w:val="none"/>
        </w:rPr>
        <w:t>种不同款式的</w:t>
      </w:r>
      <w:r>
        <w:rPr>
          <w:rFonts w:hint="eastAsia" w:cs="Times New Roman"/>
          <w:snapToGrid/>
          <w:spacing w:val="0"/>
          <w:sz w:val="21"/>
          <w:szCs w:val="21"/>
          <w:highlight w:val="none"/>
          <w:lang w:val="en-US" w:eastAsia="zh-CN"/>
        </w:rPr>
        <w:t>文创产品设计稿供选择；</w:t>
      </w:r>
    </w:p>
    <w:p w14:paraId="5817C9D1">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② 中标人按设计稿提供定制样品。</w:t>
      </w:r>
    </w:p>
    <w:p w14:paraId="77A85ED3">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③ 中标后需</w:t>
      </w:r>
      <w:r>
        <w:rPr>
          <w:rFonts w:hint="eastAsia" w:cs="Times New Roman"/>
          <w:snapToGrid/>
          <w:spacing w:val="0"/>
          <w:sz w:val="21"/>
          <w:szCs w:val="21"/>
          <w:highlight w:val="none"/>
        </w:rPr>
        <w:t>根据</w:t>
      </w:r>
      <w:r>
        <w:rPr>
          <w:rFonts w:hint="eastAsia" w:cs="Times New Roman"/>
          <w:snapToGrid/>
          <w:spacing w:val="0"/>
          <w:sz w:val="21"/>
          <w:szCs w:val="21"/>
          <w:highlight w:val="none"/>
          <w:lang w:val="en-US" w:eastAsia="zh-CN"/>
        </w:rPr>
        <w:t>采购人</w:t>
      </w:r>
      <w:r>
        <w:rPr>
          <w:rFonts w:hint="eastAsia" w:cs="Times New Roman"/>
          <w:snapToGrid/>
          <w:spacing w:val="0"/>
          <w:sz w:val="21"/>
          <w:szCs w:val="21"/>
          <w:highlight w:val="none"/>
        </w:rPr>
        <w:t>最终选择的款式进行批量生产</w:t>
      </w:r>
      <w:r>
        <w:rPr>
          <w:rFonts w:hint="eastAsia" w:cs="Times New Roman"/>
          <w:snapToGrid/>
          <w:spacing w:val="0"/>
          <w:sz w:val="21"/>
          <w:szCs w:val="21"/>
          <w:highlight w:val="none"/>
          <w:lang w:val="en-US" w:eastAsia="zh-CN"/>
        </w:rPr>
        <w:t>及做好售后服务。</w:t>
      </w:r>
    </w:p>
    <w:p w14:paraId="79A36EBD">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（三）提交成果</w:t>
      </w:r>
    </w:p>
    <w:p w14:paraId="5DBAA9F9">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1.</w:t>
      </w:r>
      <w:r>
        <w:rPr>
          <w:rFonts w:hint="eastAsia" w:cs="Times New Roman"/>
          <w:snapToGrid/>
          <w:spacing w:val="0"/>
          <w:sz w:val="21"/>
          <w:szCs w:val="21"/>
          <w:highlight w:val="none"/>
          <w:lang w:eastAsia="zh-CN"/>
        </w:rPr>
        <w:t>中心</w:t>
      </w:r>
      <w:r>
        <w:rPr>
          <w:rFonts w:hint="eastAsia" w:cs="Times New Roman"/>
          <w:snapToGrid/>
          <w:spacing w:val="0"/>
          <w:sz w:val="21"/>
          <w:szCs w:val="21"/>
          <w:highlight w:val="none"/>
        </w:rPr>
        <w:t>IP形象：</w:t>
      </w:r>
    </w:p>
    <w:p w14:paraId="6D78009F">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1</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最终设计稿：包括IP形象的</w:t>
      </w:r>
      <w:r>
        <w:rPr>
          <w:rFonts w:hint="eastAsia" w:cs="Times New Roman"/>
          <w:snapToGrid/>
          <w:spacing w:val="0"/>
          <w:sz w:val="21"/>
          <w:szCs w:val="21"/>
          <w:highlight w:val="none"/>
          <w:lang w:val="en-US" w:eastAsia="zh-CN"/>
        </w:rPr>
        <w:t>三视图及延展应用效果图的</w:t>
      </w:r>
      <w:r>
        <w:rPr>
          <w:rFonts w:hint="eastAsia" w:cs="Times New Roman"/>
          <w:snapToGrid/>
          <w:spacing w:val="0"/>
          <w:sz w:val="21"/>
          <w:szCs w:val="21"/>
          <w:highlight w:val="none"/>
        </w:rPr>
        <w:t>AI、PSD等格式的设计源文件</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表情延展不少于8款，定制化场景原创插画设计不少于</w:t>
      </w:r>
      <w:r>
        <w:rPr>
          <w:rFonts w:hint="default" w:cs="Times New Roman"/>
          <w:snapToGrid/>
          <w:spacing w:val="0"/>
          <w:sz w:val="21"/>
          <w:szCs w:val="21"/>
          <w:highlight w:val="none"/>
          <w:lang w:val="en" w:eastAsia="zh-CN"/>
        </w:rPr>
        <w:t>2</w:t>
      </w:r>
      <w:r>
        <w:rPr>
          <w:rFonts w:hint="eastAsia" w:cs="Times New Roman"/>
          <w:snapToGrid/>
          <w:spacing w:val="0"/>
          <w:sz w:val="21"/>
          <w:szCs w:val="21"/>
          <w:highlight w:val="none"/>
          <w:lang w:val="en-US" w:eastAsia="zh-CN"/>
        </w:rPr>
        <w:t>套）</w:t>
      </w:r>
      <w:r>
        <w:rPr>
          <w:rFonts w:hint="eastAsia" w:cs="Times New Roman"/>
          <w:snapToGrid/>
          <w:spacing w:val="0"/>
          <w:sz w:val="21"/>
          <w:szCs w:val="21"/>
          <w:highlight w:val="none"/>
          <w:lang w:eastAsia="zh-CN"/>
        </w:rPr>
        <w:t>；</w:t>
      </w:r>
    </w:p>
    <w:p w14:paraId="31EAA676">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val="en-US" w:eastAsia="zh-CN"/>
        </w:rPr>
        <w:t>（2）需</w:t>
      </w:r>
      <w:r>
        <w:rPr>
          <w:rFonts w:hint="eastAsia" w:cs="Times New Roman"/>
          <w:snapToGrid/>
          <w:spacing w:val="0"/>
          <w:sz w:val="21"/>
          <w:szCs w:val="21"/>
          <w:highlight w:val="none"/>
        </w:rPr>
        <w:t>提交高精度3D数字模型（格式如.obj, .fbx, .stl）</w:t>
      </w:r>
      <w:r>
        <w:rPr>
          <w:rFonts w:hint="eastAsia" w:cs="Times New Roman"/>
          <w:snapToGrid/>
          <w:spacing w:val="0"/>
          <w:sz w:val="21"/>
          <w:szCs w:val="21"/>
          <w:highlight w:val="none"/>
          <w:lang w:eastAsia="zh-CN"/>
        </w:rPr>
        <w:t>。</w:t>
      </w:r>
    </w:p>
    <w:p w14:paraId="7DD65F2E">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rPr>
      </w:pPr>
      <w:r>
        <w:rPr>
          <w:rFonts w:hint="eastAsia" w:cs="Times New Roman"/>
          <w:snapToGrid/>
          <w:spacing w:val="0"/>
          <w:sz w:val="21"/>
          <w:szCs w:val="21"/>
          <w:highlight w:val="none"/>
          <w:lang w:val="en-US" w:eastAsia="zh-CN"/>
        </w:rPr>
        <w:t>2. IP定制文创产品：</w:t>
      </w:r>
    </w:p>
    <w:p w14:paraId="5129F0FF">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1</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最终设计稿：</w:t>
      </w:r>
      <w:r>
        <w:rPr>
          <w:rFonts w:hint="eastAsia" w:cs="Times New Roman"/>
          <w:snapToGrid/>
          <w:spacing w:val="0"/>
          <w:sz w:val="21"/>
          <w:szCs w:val="21"/>
          <w:highlight w:val="none"/>
          <w:lang w:val="en-US" w:eastAsia="zh-CN"/>
        </w:rPr>
        <w:t>提供</w:t>
      </w:r>
      <w:r>
        <w:rPr>
          <w:rFonts w:hint="eastAsia" w:cs="Times New Roman"/>
          <w:snapToGrid/>
          <w:spacing w:val="0"/>
          <w:sz w:val="21"/>
          <w:szCs w:val="21"/>
          <w:highlight w:val="none"/>
        </w:rPr>
        <w:t>设计源文件</w:t>
      </w:r>
      <w:r>
        <w:rPr>
          <w:rFonts w:hint="eastAsia" w:cs="Times New Roman"/>
          <w:snapToGrid/>
          <w:spacing w:val="0"/>
          <w:sz w:val="21"/>
          <w:szCs w:val="21"/>
          <w:highlight w:val="none"/>
          <w:lang w:eastAsia="zh-CN"/>
        </w:rPr>
        <w:t>；</w:t>
      </w:r>
    </w:p>
    <w:p w14:paraId="405D86A0">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2</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样品实物：中标后投标人提供</w:t>
      </w:r>
      <w:r>
        <w:rPr>
          <w:rFonts w:hint="eastAsia" w:cs="Times New Roman"/>
          <w:snapToGrid/>
          <w:spacing w:val="0"/>
          <w:sz w:val="21"/>
          <w:szCs w:val="21"/>
          <w:highlight w:val="none"/>
          <w:lang w:eastAsia="zh-CN"/>
        </w:rPr>
        <w:t>根据最终设计稿生产的</w:t>
      </w:r>
      <w:r>
        <w:rPr>
          <w:rFonts w:hint="eastAsia" w:cs="Times New Roman"/>
          <w:snapToGrid/>
          <w:spacing w:val="0"/>
          <w:sz w:val="21"/>
          <w:szCs w:val="21"/>
          <w:highlight w:val="none"/>
        </w:rPr>
        <w:t>样品，供采购人确认后方可投入</w:t>
      </w:r>
      <w:r>
        <w:rPr>
          <w:rFonts w:hint="eastAsia" w:cs="Times New Roman"/>
          <w:snapToGrid/>
          <w:spacing w:val="0"/>
          <w:sz w:val="21"/>
          <w:szCs w:val="21"/>
          <w:highlight w:val="none"/>
          <w:lang w:eastAsia="zh-CN"/>
        </w:rPr>
        <w:t>批量</w:t>
      </w:r>
      <w:r>
        <w:rPr>
          <w:rFonts w:hint="eastAsia" w:cs="Times New Roman"/>
          <w:snapToGrid/>
          <w:spacing w:val="0"/>
          <w:sz w:val="21"/>
          <w:szCs w:val="21"/>
          <w:highlight w:val="none"/>
        </w:rPr>
        <w:t>生产</w:t>
      </w:r>
      <w:r>
        <w:rPr>
          <w:rFonts w:hint="eastAsia" w:cs="Times New Roman"/>
          <w:snapToGrid/>
          <w:spacing w:val="0"/>
          <w:sz w:val="21"/>
          <w:szCs w:val="21"/>
          <w:highlight w:val="none"/>
          <w:lang w:eastAsia="zh-CN"/>
        </w:rPr>
        <w:t>；</w:t>
      </w:r>
    </w:p>
    <w:p w14:paraId="1C0FE7E3">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3</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包装方案：提供</w:t>
      </w:r>
      <w:r>
        <w:rPr>
          <w:rFonts w:hint="eastAsia" w:cs="Times New Roman"/>
          <w:snapToGrid/>
          <w:spacing w:val="0"/>
          <w:sz w:val="21"/>
          <w:szCs w:val="21"/>
          <w:highlight w:val="none"/>
          <w:lang w:eastAsia="zh-CN"/>
        </w:rPr>
        <w:t>产品</w:t>
      </w:r>
      <w:r>
        <w:rPr>
          <w:rFonts w:hint="eastAsia" w:cs="Times New Roman"/>
          <w:snapToGrid/>
          <w:spacing w:val="0"/>
          <w:sz w:val="21"/>
          <w:szCs w:val="21"/>
          <w:highlight w:val="none"/>
        </w:rPr>
        <w:t>的包装设计</w:t>
      </w:r>
      <w:r>
        <w:rPr>
          <w:rFonts w:hint="eastAsia" w:cs="Times New Roman"/>
          <w:snapToGrid/>
          <w:spacing w:val="0"/>
          <w:sz w:val="21"/>
          <w:szCs w:val="21"/>
          <w:highlight w:val="none"/>
          <w:lang w:val="en-US" w:eastAsia="zh-CN"/>
        </w:rPr>
        <w:t>方案；</w:t>
      </w:r>
    </w:p>
    <w:p w14:paraId="76549A20">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4</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批量</w:t>
      </w:r>
      <w:r>
        <w:rPr>
          <w:rFonts w:hint="eastAsia" w:cs="Times New Roman"/>
          <w:snapToGrid/>
          <w:spacing w:val="0"/>
          <w:sz w:val="21"/>
          <w:szCs w:val="21"/>
          <w:highlight w:val="none"/>
        </w:rPr>
        <w:t>成品：按</w:t>
      </w:r>
      <w:r>
        <w:rPr>
          <w:rFonts w:hint="eastAsia" w:cs="Times New Roman"/>
          <w:snapToGrid/>
          <w:spacing w:val="0"/>
          <w:sz w:val="21"/>
          <w:szCs w:val="21"/>
          <w:highlight w:val="none"/>
          <w:lang w:val="en-US" w:eastAsia="zh-CN"/>
        </w:rPr>
        <w:t>采购人的</w:t>
      </w:r>
      <w:r>
        <w:rPr>
          <w:rFonts w:hint="eastAsia" w:cs="Times New Roman"/>
          <w:snapToGrid/>
          <w:spacing w:val="0"/>
          <w:sz w:val="21"/>
          <w:szCs w:val="21"/>
          <w:highlight w:val="none"/>
        </w:rPr>
        <w:t>要求</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按时按质按量完成文创</w:t>
      </w:r>
      <w:r>
        <w:rPr>
          <w:rFonts w:hint="eastAsia" w:cs="Times New Roman"/>
          <w:snapToGrid/>
          <w:spacing w:val="0"/>
          <w:sz w:val="21"/>
          <w:szCs w:val="21"/>
          <w:highlight w:val="none"/>
          <w:lang w:eastAsia="zh-CN"/>
        </w:rPr>
        <w:t>产品</w:t>
      </w:r>
      <w:r>
        <w:rPr>
          <w:rFonts w:hint="eastAsia" w:cs="Times New Roman"/>
          <w:snapToGrid/>
          <w:spacing w:val="0"/>
          <w:sz w:val="21"/>
          <w:szCs w:val="21"/>
          <w:highlight w:val="none"/>
          <w:lang w:val="en-US" w:eastAsia="zh-CN"/>
        </w:rPr>
        <w:t>的制作及交付</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最终品类可由中标人根据采购人</w:t>
      </w:r>
      <w:r>
        <w:rPr>
          <w:rFonts w:hint="eastAsia" w:cs="Times New Roman"/>
          <w:snapToGrid/>
          <w:spacing w:val="0"/>
          <w:sz w:val="21"/>
          <w:szCs w:val="21"/>
          <w:highlight w:val="none"/>
        </w:rPr>
        <w:t>单位定位</w:t>
      </w:r>
      <w:r>
        <w:rPr>
          <w:rFonts w:hint="eastAsia" w:cs="Times New Roman"/>
          <w:snapToGrid/>
          <w:spacing w:val="0"/>
          <w:sz w:val="21"/>
          <w:szCs w:val="21"/>
          <w:highlight w:val="none"/>
          <w:lang w:eastAsia="zh-CN"/>
        </w:rPr>
        <w:t>及业务范围制定交付方案，和</w:t>
      </w:r>
      <w:r>
        <w:rPr>
          <w:rFonts w:hint="eastAsia" w:cs="Times New Roman"/>
          <w:snapToGrid/>
          <w:spacing w:val="0"/>
          <w:sz w:val="21"/>
          <w:szCs w:val="21"/>
          <w:highlight w:val="none"/>
          <w:lang w:val="en-US" w:eastAsia="zh-CN"/>
        </w:rPr>
        <w:t>采购人共同协商确定，包括但不限于以下品类：</w:t>
      </w:r>
    </w:p>
    <w:p w14:paraId="4E2B0141">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①定制帆布袋不少于500个；</w:t>
      </w:r>
    </w:p>
    <w:p w14:paraId="354E4269">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②定制手机支架不少于100个；</w:t>
      </w:r>
    </w:p>
    <w:p w14:paraId="16FFCBA6">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③</w:t>
      </w:r>
      <w:r>
        <w:rPr>
          <w:rFonts w:hint="default" w:cs="Times New Roman"/>
          <w:snapToGrid/>
          <w:spacing w:val="0"/>
          <w:sz w:val="21"/>
          <w:szCs w:val="21"/>
          <w:highlight w:val="none"/>
          <w:lang w:val="en-US" w:eastAsia="zh-CN"/>
        </w:rPr>
        <w:t>定制香薰</w:t>
      </w:r>
      <w:r>
        <w:rPr>
          <w:rFonts w:hint="eastAsia" w:cs="Times New Roman"/>
          <w:snapToGrid/>
          <w:spacing w:val="0"/>
          <w:sz w:val="21"/>
          <w:szCs w:val="21"/>
          <w:highlight w:val="none"/>
          <w:lang w:val="en-US" w:eastAsia="zh-CN"/>
        </w:rPr>
        <w:t>挂片不少于250套（每套至少含4个，共包括4种不同香型）；</w:t>
      </w:r>
    </w:p>
    <w:p w14:paraId="1F979606">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④定制IP冰箱贴盲盒（黄铜材质）不少于50个；</w:t>
      </w:r>
    </w:p>
    <w:p w14:paraId="55A5B708">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⑤</w:t>
      </w:r>
      <w:r>
        <w:rPr>
          <w:rFonts w:hint="default" w:cs="Times New Roman"/>
          <w:snapToGrid/>
          <w:spacing w:val="0"/>
          <w:sz w:val="21"/>
          <w:szCs w:val="21"/>
          <w:highlight w:val="none"/>
          <w:lang w:val="en-US" w:eastAsia="zh-CN"/>
        </w:rPr>
        <w:t>定制</w:t>
      </w:r>
      <w:r>
        <w:rPr>
          <w:rFonts w:hint="eastAsia" w:cs="Times New Roman"/>
          <w:snapToGrid/>
          <w:spacing w:val="0"/>
          <w:sz w:val="21"/>
          <w:szCs w:val="21"/>
          <w:highlight w:val="none"/>
          <w:lang w:val="en-US" w:eastAsia="zh-CN"/>
        </w:rPr>
        <w:t>等身IP摆放装置（高1米左右，玻璃钢材质）不少于1个；</w:t>
      </w:r>
    </w:p>
    <w:p w14:paraId="216F727F">
      <w:pPr>
        <w:pStyle w:val="506"/>
        <w:keepNext w:val="0"/>
        <w:keepLines w:val="0"/>
        <w:pageBreakBefore w:val="0"/>
        <w:widowControl w:val="0"/>
        <w:kinsoku/>
        <w:wordWrap/>
        <w:overflowPunct/>
        <w:topLinePunct w:val="0"/>
        <w:bidi w:val="0"/>
        <w:spacing w:afterLines="0" w:line="360" w:lineRule="auto"/>
        <w:ind w:firstLine="420"/>
        <w:rPr>
          <w:rFonts w:hint="default" w:cs="Times New Roman"/>
          <w:b w:val="0"/>
          <w:bCs w:val="0"/>
          <w:snapToGrid/>
          <w:spacing w:val="0"/>
          <w:sz w:val="21"/>
          <w:szCs w:val="21"/>
          <w:highlight w:val="none"/>
        </w:rPr>
      </w:pPr>
      <w:r>
        <w:rPr>
          <w:rFonts w:hint="eastAsia" w:cs="Times New Roman"/>
          <w:b w:val="0"/>
          <w:bCs w:val="0"/>
          <w:snapToGrid/>
          <w:spacing w:val="0"/>
          <w:sz w:val="21"/>
          <w:szCs w:val="21"/>
          <w:highlight w:val="none"/>
          <w:lang w:eastAsia="zh-CN"/>
        </w:rPr>
        <w:t>（</w:t>
      </w:r>
      <w:r>
        <w:rPr>
          <w:rFonts w:hint="eastAsia" w:cs="Times New Roman"/>
          <w:b w:val="0"/>
          <w:bCs w:val="0"/>
          <w:snapToGrid/>
          <w:spacing w:val="0"/>
          <w:sz w:val="21"/>
          <w:szCs w:val="21"/>
          <w:highlight w:val="none"/>
          <w:lang w:val="en-US" w:eastAsia="zh-CN"/>
        </w:rPr>
        <w:t>四</w:t>
      </w:r>
      <w:r>
        <w:rPr>
          <w:rFonts w:hint="eastAsia" w:cs="Times New Roman"/>
          <w:b w:val="0"/>
          <w:bCs w:val="0"/>
          <w:snapToGrid/>
          <w:spacing w:val="0"/>
          <w:sz w:val="21"/>
          <w:szCs w:val="21"/>
          <w:highlight w:val="none"/>
          <w:lang w:eastAsia="zh-CN"/>
        </w:rPr>
        <w:t>）</w:t>
      </w:r>
      <w:r>
        <w:rPr>
          <w:rFonts w:hint="default" w:cs="Times New Roman"/>
          <w:b w:val="0"/>
          <w:bCs w:val="0"/>
          <w:snapToGrid/>
          <w:spacing w:val="0"/>
          <w:sz w:val="21"/>
          <w:szCs w:val="21"/>
          <w:highlight w:val="none"/>
        </w:rPr>
        <w:t>人员要求</w:t>
      </w:r>
    </w:p>
    <w:p w14:paraId="2ED748F6">
      <w:pPr>
        <w:pStyle w:val="506"/>
        <w:keepNext w:val="0"/>
        <w:keepLines w:val="0"/>
        <w:pageBreakBefore w:val="0"/>
        <w:widowControl w:val="0"/>
        <w:kinsoku/>
        <w:wordWrap/>
        <w:overflowPunct/>
        <w:topLinePunct w:val="0"/>
        <w:bidi w:val="0"/>
        <w:spacing w:afterLines="0" w:line="360" w:lineRule="auto"/>
        <w:ind w:firstLine="420"/>
        <w:rPr>
          <w:rFonts w:hint="default" w:cs="Times New Roman"/>
          <w:b w:val="0"/>
          <w:bCs w:val="0"/>
          <w:snapToGrid/>
          <w:spacing w:val="0"/>
          <w:sz w:val="21"/>
          <w:szCs w:val="21"/>
          <w:highlight w:val="none"/>
        </w:rPr>
      </w:pPr>
      <w:r>
        <w:rPr>
          <w:rFonts w:hint="eastAsia" w:cs="Times New Roman"/>
          <w:b w:val="0"/>
          <w:bCs w:val="0"/>
          <w:snapToGrid/>
          <w:spacing w:val="0"/>
          <w:sz w:val="21"/>
          <w:szCs w:val="21"/>
          <w:highlight w:val="none"/>
          <w:lang w:val="en-US" w:eastAsia="zh-CN"/>
        </w:rPr>
        <w:t>1.</w:t>
      </w:r>
      <w:r>
        <w:rPr>
          <w:rFonts w:hint="eastAsia" w:cs="Times New Roman"/>
          <w:snapToGrid/>
          <w:spacing w:val="0"/>
          <w:sz w:val="21"/>
          <w:szCs w:val="21"/>
          <w:highlight w:val="none"/>
        </w:rPr>
        <w:t>IP创意设计师</w:t>
      </w:r>
      <w:r>
        <w:rPr>
          <w:rFonts w:hint="default" w:cs="Times New Roman"/>
          <w:b w:val="0"/>
          <w:bCs w:val="0"/>
          <w:snapToGrid/>
          <w:spacing w:val="0"/>
          <w:sz w:val="21"/>
          <w:szCs w:val="21"/>
          <w:highlight w:val="none"/>
        </w:rPr>
        <w:t>：具有专业的设计能力，</w:t>
      </w:r>
      <w:r>
        <w:rPr>
          <w:rFonts w:hint="default" w:cs="Times New Roman"/>
          <w:snapToGrid/>
          <w:spacing w:val="0"/>
          <w:sz w:val="21"/>
          <w:szCs w:val="21"/>
          <w:highlight w:val="none"/>
        </w:rPr>
        <w:t>主导IP形象的核心创意</w:t>
      </w:r>
      <w:r>
        <w:rPr>
          <w:rFonts w:hint="eastAsia" w:cs="Times New Roman"/>
          <w:snapToGrid/>
          <w:spacing w:val="0"/>
          <w:sz w:val="21"/>
          <w:szCs w:val="21"/>
          <w:highlight w:val="none"/>
          <w:lang w:eastAsia="zh-CN"/>
        </w:rPr>
        <w:t>；</w:t>
      </w:r>
      <w:r>
        <w:rPr>
          <w:rFonts w:hint="default" w:cs="Times New Roman"/>
          <w:b w:val="0"/>
          <w:bCs w:val="0"/>
          <w:snapToGrid/>
          <w:spacing w:val="0"/>
          <w:sz w:val="21"/>
          <w:szCs w:val="21"/>
          <w:highlight w:val="none"/>
        </w:rPr>
        <w:t>能够准确把握</w:t>
      </w:r>
      <w:r>
        <w:rPr>
          <w:rFonts w:hint="eastAsia" w:cs="Times New Roman"/>
          <w:b w:val="0"/>
          <w:bCs w:val="0"/>
          <w:snapToGrid/>
          <w:spacing w:val="0"/>
          <w:sz w:val="21"/>
          <w:szCs w:val="21"/>
          <w:highlight w:val="none"/>
          <w:lang w:eastAsia="zh-CN"/>
        </w:rPr>
        <w:t>中心</w:t>
      </w:r>
      <w:r>
        <w:rPr>
          <w:rFonts w:hint="default" w:cs="Times New Roman"/>
          <w:b w:val="0"/>
          <w:bCs w:val="0"/>
          <w:snapToGrid/>
          <w:spacing w:val="0"/>
          <w:sz w:val="21"/>
          <w:szCs w:val="21"/>
          <w:highlight w:val="none"/>
        </w:rPr>
        <w:t>文化，创作出符合</w:t>
      </w:r>
      <w:r>
        <w:rPr>
          <w:rFonts w:hint="eastAsia" w:cs="Times New Roman"/>
          <w:b w:val="0"/>
          <w:bCs w:val="0"/>
          <w:snapToGrid/>
          <w:spacing w:val="0"/>
          <w:sz w:val="21"/>
          <w:szCs w:val="21"/>
          <w:highlight w:val="none"/>
          <w:lang w:eastAsia="zh-CN"/>
        </w:rPr>
        <w:t>中心</w:t>
      </w:r>
      <w:r>
        <w:rPr>
          <w:rFonts w:hint="default" w:cs="Times New Roman"/>
          <w:b w:val="0"/>
          <w:bCs w:val="0"/>
          <w:snapToGrid/>
          <w:spacing w:val="0"/>
          <w:sz w:val="21"/>
          <w:szCs w:val="21"/>
          <w:highlight w:val="none"/>
        </w:rPr>
        <w:t>形象的设计作品</w:t>
      </w:r>
      <w:r>
        <w:rPr>
          <w:rFonts w:hint="eastAsia" w:cs="Times New Roman"/>
          <w:b w:val="0"/>
          <w:bCs w:val="0"/>
          <w:snapToGrid/>
          <w:spacing w:val="0"/>
          <w:sz w:val="21"/>
          <w:szCs w:val="21"/>
          <w:highlight w:val="none"/>
          <w:lang w:eastAsia="zh-CN"/>
        </w:rPr>
        <w:t>；</w:t>
      </w:r>
      <w:r>
        <w:rPr>
          <w:rFonts w:hint="eastAsia" w:cs="Times New Roman"/>
          <w:snapToGrid/>
          <w:spacing w:val="0"/>
          <w:sz w:val="21"/>
          <w:szCs w:val="21"/>
          <w:highlight w:val="none"/>
        </w:rPr>
        <w:t>对设计方案的最终质量负责，把控团队的设计输出</w:t>
      </w:r>
      <w:r>
        <w:rPr>
          <w:rFonts w:hint="eastAsia" w:cs="Times New Roman"/>
          <w:b w:val="0"/>
          <w:bCs w:val="0"/>
          <w:snapToGrid/>
          <w:spacing w:val="0"/>
          <w:sz w:val="21"/>
          <w:szCs w:val="21"/>
          <w:highlight w:val="none"/>
          <w:lang w:eastAsia="zh-CN"/>
        </w:rPr>
        <w:t>；</w:t>
      </w:r>
      <w:r>
        <w:rPr>
          <w:rFonts w:hint="default" w:ascii="宋体" w:hAnsi="宋体" w:eastAsia="宋体" w:cs="Times New Roman"/>
          <w:snapToGrid/>
          <w:spacing w:val="0"/>
          <w:sz w:val="21"/>
          <w:szCs w:val="21"/>
          <w:highlight w:val="none"/>
          <w:lang w:val="en-US" w:eastAsia="zh-CN"/>
        </w:rPr>
        <w:t>需全程参与项目，不得在中标后更换</w:t>
      </w:r>
      <w:r>
        <w:rPr>
          <w:rFonts w:hint="eastAsia" w:ascii="宋体" w:hAnsi="宋体" w:eastAsia="宋体" w:cs="Times New Roman"/>
          <w:snapToGrid/>
          <w:spacing w:val="0"/>
          <w:sz w:val="21"/>
          <w:szCs w:val="21"/>
          <w:highlight w:val="none"/>
          <w:lang w:val="en-US" w:eastAsia="zh-CN"/>
        </w:rPr>
        <w:t>。</w:t>
      </w:r>
    </w:p>
    <w:p w14:paraId="7E96E694">
      <w:pPr>
        <w:pStyle w:val="506"/>
        <w:keepNext w:val="0"/>
        <w:keepLines w:val="0"/>
        <w:pageBreakBefore w:val="0"/>
        <w:widowControl w:val="0"/>
        <w:kinsoku/>
        <w:wordWrap/>
        <w:overflowPunct/>
        <w:topLinePunct w:val="0"/>
        <w:bidi w:val="0"/>
        <w:spacing w:afterLines="0" w:line="360" w:lineRule="auto"/>
        <w:ind w:firstLine="420"/>
        <w:rPr>
          <w:rFonts w:hint="eastAsia" w:eastAsia="宋体" w:cs="Times New Roman"/>
          <w:b w:val="0"/>
          <w:bCs w:val="0"/>
          <w:snapToGrid/>
          <w:spacing w:val="0"/>
          <w:sz w:val="21"/>
          <w:szCs w:val="21"/>
          <w:highlight w:val="none"/>
          <w:lang w:val="en-US" w:eastAsia="zh-CN"/>
        </w:rPr>
      </w:pPr>
      <w:r>
        <w:rPr>
          <w:rFonts w:hint="eastAsia" w:cs="Times New Roman"/>
          <w:b w:val="0"/>
          <w:bCs w:val="0"/>
          <w:snapToGrid/>
          <w:spacing w:val="0"/>
          <w:sz w:val="21"/>
          <w:szCs w:val="21"/>
          <w:highlight w:val="none"/>
          <w:lang w:val="en-US" w:eastAsia="zh-CN"/>
        </w:rPr>
        <w:t>2.</w:t>
      </w:r>
      <w:r>
        <w:rPr>
          <w:rFonts w:hint="eastAsia" w:cs="Times New Roman"/>
          <w:snapToGrid/>
          <w:spacing w:val="0"/>
          <w:sz w:val="21"/>
          <w:szCs w:val="21"/>
          <w:highlight w:val="none"/>
        </w:rPr>
        <w:t xml:space="preserve"> 3D建模师</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具备良好的造型能力和空间想象力</w:t>
      </w:r>
      <w:r>
        <w:rPr>
          <w:rFonts w:hint="eastAsia" w:cs="Times New Roman"/>
          <w:snapToGrid/>
          <w:spacing w:val="0"/>
          <w:sz w:val="21"/>
          <w:szCs w:val="21"/>
          <w:highlight w:val="none"/>
          <w:lang w:eastAsia="zh-CN"/>
        </w:rPr>
        <w:t>，能够</w:t>
      </w:r>
      <w:r>
        <w:rPr>
          <w:rFonts w:hint="eastAsia" w:cs="Times New Roman"/>
          <w:snapToGrid/>
          <w:spacing w:val="0"/>
          <w:sz w:val="21"/>
          <w:szCs w:val="21"/>
          <w:highlight w:val="none"/>
        </w:rPr>
        <w:t>根据设计图，独立完成IP角色的3D模型制作</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输出符合生产要求的文件</w:t>
      </w:r>
      <w:r>
        <w:rPr>
          <w:rFonts w:hint="eastAsia" w:cs="Times New Roman"/>
          <w:snapToGrid/>
          <w:spacing w:val="0"/>
          <w:sz w:val="21"/>
          <w:szCs w:val="21"/>
          <w:highlight w:val="none"/>
          <w:lang w:eastAsia="zh-CN"/>
        </w:rPr>
        <w:t>。</w:t>
      </w:r>
    </w:p>
    <w:p w14:paraId="59EC38D1">
      <w:pPr>
        <w:pStyle w:val="506"/>
        <w:keepNext w:val="0"/>
        <w:keepLines w:val="0"/>
        <w:pageBreakBefore w:val="0"/>
        <w:widowControl w:val="0"/>
        <w:kinsoku/>
        <w:wordWrap/>
        <w:overflowPunct/>
        <w:topLinePunct w:val="0"/>
        <w:bidi w:val="0"/>
        <w:spacing w:afterLines="0" w:line="360" w:lineRule="auto"/>
        <w:ind w:firstLine="420"/>
        <w:rPr>
          <w:rFonts w:hint="default" w:cs="Times New Roman"/>
          <w:b w:val="0"/>
          <w:bCs w:val="0"/>
          <w:snapToGrid/>
          <w:spacing w:val="0"/>
          <w:sz w:val="21"/>
          <w:szCs w:val="21"/>
          <w:highlight w:val="none"/>
        </w:rPr>
      </w:pPr>
      <w:r>
        <w:rPr>
          <w:rFonts w:hint="eastAsia" w:cs="Times New Roman"/>
          <w:b w:val="0"/>
          <w:bCs w:val="0"/>
          <w:snapToGrid/>
          <w:spacing w:val="0"/>
          <w:sz w:val="21"/>
          <w:szCs w:val="21"/>
          <w:highlight w:val="none"/>
          <w:lang w:val="en-US" w:eastAsia="zh-CN"/>
        </w:rPr>
        <w:t>3.文创产品设计制作</w:t>
      </w:r>
      <w:r>
        <w:rPr>
          <w:rFonts w:hint="default" w:cs="Times New Roman"/>
          <w:b w:val="0"/>
          <w:bCs w:val="0"/>
          <w:snapToGrid/>
          <w:spacing w:val="0"/>
          <w:sz w:val="21"/>
          <w:szCs w:val="21"/>
          <w:highlight w:val="none"/>
        </w:rPr>
        <w:t>技术人员：熟悉</w:t>
      </w:r>
      <w:r>
        <w:rPr>
          <w:rFonts w:hint="eastAsia" w:cs="Times New Roman"/>
          <w:b w:val="0"/>
          <w:bCs w:val="0"/>
          <w:snapToGrid/>
          <w:spacing w:val="0"/>
          <w:sz w:val="21"/>
          <w:szCs w:val="21"/>
          <w:highlight w:val="none"/>
          <w:lang w:val="en-US" w:eastAsia="zh-CN"/>
        </w:rPr>
        <w:t>制作</w:t>
      </w:r>
      <w:r>
        <w:rPr>
          <w:rFonts w:hint="default" w:cs="Times New Roman"/>
          <w:b w:val="0"/>
          <w:bCs w:val="0"/>
          <w:snapToGrid/>
          <w:spacing w:val="0"/>
          <w:sz w:val="21"/>
          <w:szCs w:val="21"/>
          <w:highlight w:val="none"/>
        </w:rPr>
        <w:t>工艺，能够保证</w:t>
      </w:r>
      <w:r>
        <w:rPr>
          <w:rFonts w:hint="eastAsia" w:cs="Times New Roman"/>
          <w:b w:val="0"/>
          <w:bCs w:val="0"/>
          <w:snapToGrid/>
          <w:spacing w:val="0"/>
          <w:sz w:val="21"/>
          <w:szCs w:val="21"/>
          <w:highlight w:val="none"/>
          <w:lang w:val="en-US" w:eastAsia="zh-CN"/>
        </w:rPr>
        <w:t>文创产品</w:t>
      </w:r>
      <w:r>
        <w:rPr>
          <w:rFonts w:hint="default" w:cs="Times New Roman"/>
          <w:b w:val="0"/>
          <w:bCs w:val="0"/>
          <w:snapToGrid/>
          <w:spacing w:val="0"/>
          <w:sz w:val="21"/>
          <w:szCs w:val="21"/>
          <w:highlight w:val="none"/>
        </w:rPr>
        <w:t>质量和周期。</w:t>
      </w:r>
    </w:p>
    <w:p w14:paraId="4103285F">
      <w:pPr>
        <w:pStyle w:val="506"/>
        <w:keepNext w:val="0"/>
        <w:keepLines w:val="0"/>
        <w:pageBreakBefore w:val="0"/>
        <w:widowControl w:val="0"/>
        <w:kinsoku/>
        <w:wordWrap/>
        <w:overflowPunct/>
        <w:topLinePunct w:val="0"/>
        <w:bidi w:val="0"/>
        <w:spacing w:afterLines="0" w:line="360" w:lineRule="auto"/>
        <w:ind w:firstLine="420"/>
      </w:pPr>
      <w:r>
        <w:rPr>
          <w:rFonts w:hint="eastAsia" w:cs="Times New Roman"/>
          <w:b w:val="0"/>
          <w:bCs w:val="0"/>
          <w:snapToGrid/>
          <w:spacing w:val="0"/>
          <w:sz w:val="21"/>
          <w:szCs w:val="21"/>
          <w:highlight w:val="none"/>
          <w:lang w:val="en-US" w:eastAsia="zh-CN"/>
        </w:rPr>
        <w:t>3.专职协调专员（</w:t>
      </w:r>
      <w:r>
        <w:rPr>
          <w:rFonts w:hint="eastAsia" w:cs="Times New Roman"/>
          <w:b w:val="0"/>
          <w:bCs w:val="0"/>
          <w:snapToGrid/>
          <w:spacing w:val="0"/>
          <w:sz w:val="21"/>
          <w:szCs w:val="21"/>
          <w:highlight w:val="none"/>
        </w:rPr>
        <w:t>项目</w:t>
      </w:r>
      <w:r>
        <w:rPr>
          <w:rFonts w:hint="eastAsia" w:cs="Times New Roman"/>
          <w:b w:val="0"/>
          <w:bCs w:val="0"/>
          <w:snapToGrid/>
          <w:spacing w:val="0"/>
          <w:sz w:val="21"/>
          <w:szCs w:val="21"/>
          <w:highlight w:val="none"/>
          <w:lang w:val="en-US" w:eastAsia="zh-CN"/>
        </w:rPr>
        <w:t>负责人）：</w:t>
      </w:r>
      <w:r>
        <w:rPr>
          <w:rFonts w:hint="eastAsia" w:cs="Times New Roman"/>
          <w:snapToGrid/>
          <w:spacing w:val="0"/>
          <w:sz w:val="21"/>
          <w:szCs w:val="21"/>
          <w:highlight w:val="none"/>
        </w:rPr>
        <w:t>具备优秀的沟通协调能力</w:t>
      </w:r>
      <w:r>
        <w:rPr>
          <w:rFonts w:hint="eastAsia" w:cs="Times New Roman"/>
          <w:snapToGrid/>
          <w:spacing w:val="0"/>
          <w:sz w:val="21"/>
          <w:szCs w:val="21"/>
          <w:highlight w:val="none"/>
          <w:lang w:eastAsia="zh-CN"/>
        </w:rPr>
        <w:t>，</w:t>
      </w:r>
      <w:r>
        <w:rPr>
          <w:rFonts w:hint="eastAsia" w:cs="Times New Roman"/>
          <w:b w:val="0"/>
          <w:bCs w:val="0"/>
          <w:snapToGrid/>
          <w:spacing w:val="0"/>
          <w:sz w:val="21"/>
          <w:szCs w:val="21"/>
          <w:highlight w:val="none"/>
          <w:lang w:val="en-US" w:eastAsia="zh-CN"/>
        </w:rPr>
        <w:t>全程跟进项目进度，实时沟通反馈。</w:t>
      </w:r>
    </w:p>
    <w:p w14:paraId="43B041AD">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（五）验收要求</w:t>
      </w:r>
    </w:p>
    <w:p w14:paraId="252DD795">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1.中心IP形象：</w:t>
      </w:r>
    </w:p>
    <w:p w14:paraId="087AED8C">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1</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版权清晰：确保提交的设计作品无版权争议，</w:t>
      </w:r>
      <w:r>
        <w:rPr>
          <w:rFonts w:hint="eastAsia" w:cs="Times New Roman"/>
          <w:snapToGrid/>
          <w:spacing w:val="0"/>
          <w:sz w:val="21"/>
          <w:szCs w:val="21"/>
          <w:highlight w:val="none"/>
          <w:lang w:eastAsia="zh-CN"/>
        </w:rPr>
        <w:t>深圳市医疗卫生专业服务中心</w:t>
      </w:r>
      <w:r>
        <w:rPr>
          <w:rFonts w:hint="eastAsia" w:cs="Times New Roman"/>
          <w:snapToGrid/>
          <w:spacing w:val="0"/>
          <w:sz w:val="21"/>
          <w:szCs w:val="21"/>
          <w:highlight w:val="none"/>
        </w:rPr>
        <w:t>拥有独家使用权</w:t>
      </w:r>
      <w:r>
        <w:rPr>
          <w:rFonts w:hint="eastAsia" w:cs="Times New Roman"/>
          <w:snapToGrid/>
          <w:spacing w:val="0"/>
          <w:sz w:val="21"/>
          <w:szCs w:val="21"/>
          <w:highlight w:val="none"/>
          <w:lang w:eastAsia="zh-CN"/>
        </w:rPr>
        <w:t>；</w:t>
      </w:r>
    </w:p>
    <w:p w14:paraId="5CFE829D">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2</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创意性</w:t>
      </w:r>
      <w:r>
        <w:rPr>
          <w:rFonts w:hint="eastAsia" w:cs="Times New Roman"/>
          <w:snapToGrid/>
          <w:spacing w:val="0"/>
          <w:sz w:val="21"/>
          <w:szCs w:val="21"/>
          <w:highlight w:val="none"/>
          <w:lang w:val="en-US" w:eastAsia="zh-CN"/>
        </w:rPr>
        <w:t>与契合性</w:t>
      </w:r>
      <w:r>
        <w:rPr>
          <w:rFonts w:hint="eastAsia" w:cs="Times New Roman"/>
          <w:snapToGrid/>
          <w:spacing w:val="0"/>
          <w:sz w:val="21"/>
          <w:szCs w:val="21"/>
          <w:highlight w:val="none"/>
        </w:rPr>
        <w:t>：IP形象需具有创新性，与</w:t>
      </w:r>
      <w:r>
        <w:rPr>
          <w:rFonts w:hint="eastAsia" w:cs="Times New Roman"/>
          <w:snapToGrid/>
          <w:spacing w:val="0"/>
          <w:sz w:val="21"/>
          <w:szCs w:val="21"/>
          <w:highlight w:val="none"/>
          <w:lang w:eastAsia="zh-CN"/>
        </w:rPr>
        <w:t>深圳市医疗卫生专业服务中心</w:t>
      </w:r>
      <w:r>
        <w:rPr>
          <w:rFonts w:hint="eastAsia" w:cs="Times New Roman"/>
          <w:snapToGrid/>
          <w:spacing w:val="0"/>
          <w:sz w:val="21"/>
          <w:szCs w:val="21"/>
          <w:highlight w:val="none"/>
        </w:rPr>
        <w:t>形象</w:t>
      </w:r>
      <w:r>
        <w:rPr>
          <w:rFonts w:hint="eastAsia" w:cs="Times New Roman"/>
          <w:snapToGrid/>
          <w:spacing w:val="0"/>
          <w:sz w:val="21"/>
          <w:szCs w:val="21"/>
          <w:highlight w:val="none"/>
          <w:lang w:eastAsia="zh-CN"/>
        </w:rPr>
        <w:t>及定位</w:t>
      </w:r>
      <w:r>
        <w:rPr>
          <w:rFonts w:hint="eastAsia" w:cs="Times New Roman"/>
          <w:snapToGrid/>
          <w:spacing w:val="0"/>
          <w:sz w:val="21"/>
          <w:szCs w:val="21"/>
          <w:highlight w:val="none"/>
        </w:rPr>
        <w:t>高度契合</w:t>
      </w:r>
      <w:r>
        <w:rPr>
          <w:rFonts w:hint="eastAsia" w:cs="Times New Roman"/>
          <w:snapToGrid/>
          <w:spacing w:val="0"/>
          <w:sz w:val="21"/>
          <w:szCs w:val="21"/>
          <w:highlight w:val="none"/>
          <w:lang w:eastAsia="zh-CN"/>
        </w:rPr>
        <w:t>；</w:t>
      </w:r>
    </w:p>
    <w:p w14:paraId="3FBCBE17">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3</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可拓展性</w:t>
      </w:r>
      <w:r>
        <w:rPr>
          <w:rFonts w:hint="eastAsia" w:cs="Times New Roman"/>
          <w:snapToGrid/>
          <w:spacing w:val="0"/>
          <w:sz w:val="21"/>
          <w:szCs w:val="21"/>
          <w:highlight w:val="none"/>
        </w:rPr>
        <w:t>：IP形象需易于识别、记忆，便于在各</w:t>
      </w:r>
      <w:r>
        <w:rPr>
          <w:rFonts w:hint="eastAsia" w:cs="Times New Roman"/>
          <w:snapToGrid/>
          <w:spacing w:val="0"/>
          <w:sz w:val="21"/>
          <w:szCs w:val="21"/>
          <w:highlight w:val="none"/>
          <w:lang w:val="en-US" w:eastAsia="zh-CN"/>
        </w:rPr>
        <w:t>类线上线下</w:t>
      </w:r>
      <w:r>
        <w:rPr>
          <w:rFonts w:hint="eastAsia" w:cs="Times New Roman"/>
          <w:snapToGrid/>
          <w:spacing w:val="0"/>
          <w:sz w:val="21"/>
          <w:szCs w:val="21"/>
          <w:highlight w:val="none"/>
        </w:rPr>
        <w:t>宣传媒介</w:t>
      </w:r>
      <w:r>
        <w:rPr>
          <w:rFonts w:hint="eastAsia" w:cs="Times New Roman"/>
          <w:snapToGrid/>
          <w:spacing w:val="0"/>
          <w:sz w:val="21"/>
          <w:szCs w:val="21"/>
          <w:highlight w:val="none"/>
          <w:lang w:val="en-US" w:eastAsia="zh-CN"/>
        </w:rPr>
        <w:t>及IP衍生品中</w:t>
      </w:r>
      <w:r>
        <w:rPr>
          <w:rFonts w:hint="eastAsia" w:cs="Times New Roman"/>
          <w:snapToGrid/>
          <w:spacing w:val="0"/>
          <w:sz w:val="21"/>
          <w:szCs w:val="21"/>
          <w:highlight w:val="none"/>
        </w:rPr>
        <w:t>使用</w:t>
      </w:r>
      <w:r>
        <w:rPr>
          <w:rFonts w:hint="eastAsia" w:cs="Times New Roman"/>
          <w:snapToGrid/>
          <w:spacing w:val="0"/>
          <w:sz w:val="21"/>
          <w:szCs w:val="21"/>
          <w:highlight w:val="none"/>
          <w:lang w:eastAsia="zh-CN"/>
        </w:rPr>
        <w:t>；</w:t>
      </w:r>
    </w:p>
    <w:p w14:paraId="5102494C">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4</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独特性：</w:t>
      </w:r>
      <w:r>
        <w:rPr>
          <w:rFonts w:hint="eastAsia" w:cs="Times New Roman"/>
          <w:snapToGrid/>
          <w:spacing w:val="0"/>
          <w:sz w:val="21"/>
          <w:szCs w:val="21"/>
          <w:highlight w:val="none"/>
        </w:rPr>
        <w:t>能够显著区别于其他机构的IP形象，</w:t>
      </w:r>
      <w:r>
        <w:rPr>
          <w:rFonts w:hint="eastAsia" w:cs="Times New Roman"/>
          <w:snapToGrid/>
          <w:spacing w:val="0"/>
          <w:sz w:val="21"/>
          <w:szCs w:val="21"/>
          <w:highlight w:val="none"/>
          <w:lang w:val="en-US" w:eastAsia="zh-CN"/>
        </w:rPr>
        <w:t>既有行业属性，又</w:t>
      </w:r>
      <w:r>
        <w:rPr>
          <w:rFonts w:hint="eastAsia" w:cs="Times New Roman"/>
          <w:snapToGrid/>
          <w:spacing w:val="0"/>
          <w:sz w:val="21"/>
          <w:szCs w:val="21"/>
          <w:highlight w:val="none"/>
        </w:rPr>
        <w:t>体现</w:t>
      </w:r>
      <w:r>
        <w:rPr>
          <w:rFonts w:hint="eastAsia" w:cs="Times New Roman"/>
          <w:snapToGrid/>
          <w:spacing w:val="0"/>
          <w:sz w:val="21"/>
          <w:szCs w:val="21"/>
          <w:highlight w:val="none"/>
          <w:lang w:eastAsia="zh-CN"/>
        </w:rPr>
        <w:t>深圳市医疗卫生专业服务中心</w:t>
      </w:r>
      <w:r>
        <w:rPr>
          <w:rFonts w:hint="eastAsia" w:cs="Times New Roman"/>
          <w:snapToGrid/>
          <w:spacing w:val="0"/>
          <w:sz w:val="21"/>
          <w:szCs w:val="21"/>
          <w:highlight w:val="none"/>
        </w:rPr>
        <w:t>的独特魅力</w:t>
      </w:r>
      <w:r>
        <w:rPr>
          <w:rFonts w:hint="eastAsia" w:cs="Times New Roman"/>
          <w:snapToGrid/>
          <w:spacing w:val="0"/>
          <w:sz w:val="21"/>
          <w:szCs w:val="21"/>
          <w:highlight w:val="none"/>
          <w:lang w:eastAsia="zh-CN"/>
        </w:rPr>
        <w:t>；</w:t>
      </w:r>
    </w:p>
    <w:p w14:paraId="5D4A08E4">
      <w:pPr>
        <w:pStyle w:val="506"/>
        <w:keepNext w:val="0"/>
        <w:keepLines w:val="0"/>
        <w:pageBreakBefore w:val="0"/>
        <w:widowControl w:val="0"/>
        <w:kinsoku/>
        <w:wordWrap/>
        <w:overflowPunct/>
        <w:topLinePunct w:val="0"/>
        <w:bidi w:val="0"/>
        <w:spacing w:afterLines="0" w:line="360" w:lineRule="auto"/>
        <w:ind w:firstLine="420"/>
        <w:rPr>
          <w:rFonts w:hint="eastAsia" w:eastAsia="宋体" w:cs="Times New Roman"/>
          <w:snapToGrid/>
          <w:spacing w:val="0"/>
          <w:sz w:val="21"/>
          <w:szCs w:val="21"/>
          <w:highlight w:val="none"/>
          <w:lang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5</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受众接受度：IP形象在目标受众（如</w:t>
      </w:r>
      <w:r>
        <w:rPr>
          <w:rFonts w:hint="eastAsia" w:cs="Times New Roman"/>
          <w:snapToGrid/>
          <w:spacing w:val="0"/>
          <w:sz w:val="21"/>
          <w:szCs w:val="21"/>
          <w:highlight w:val="none"/>
          <w:lang w:eastAsia="zh-CN"/>
        </w:rPr>
        <w:t>员工、服务对象</w:t>
      </w:r>
      <w:r>
        <w:rPr>
          <w:rFonts w:hint="eastAsia" w:cs="Times New Roman"/>
          <w:snapToGrid/>
          <w:spacing w:val="0"/>
          <w:sz w:val="21"/>
          <w:szCs w:val="21"/>
          <w:highlight w:val="none"/>
          <w:lang w:val="en-US" w:eastAsia="zh-CN"/>
        </w:rPr>
        <w:t>等</w:t>
      </w:r>
      <w:r>
        <w:rPr>
          <w:rFonts w:hint="eastAsia" w:cs="Times New Roman"/>
          <w:snapToGrid/>
          <w:spacing w:val="0"/>
          <w:sz w:val="21"/>
          <w:szCs w:val="21"/>
          <w:highlight w:val="none"/>
        </w:rPr>
        <w:t>）中</w:t>
      </w:r>
      <w:r>
        <w:rPr>
          <w:rFonts w:hint="eastAsia" w:cs="Times New Roman"/>
          <w:snapToGrid/>
          <w:spacing w:val="0"/>
          <w:sz w:val="21"/>
          <w:szCs w:val="21"/>
          <w:highlight w:val="none"/>
          <w:lang w:val="en-US" w:eastAsia="zh-CN"/>
        </w:rPr>
        <w:t>要具有一定</w:t>
      </w:r>
      <w:r>
        <w:rPr>
          <w:rFonts w:hint="eastAsia" w:cs="Times New Roman"/>
          <w:snapToGrid/>
          <w:spacing w:val="0"/>
          <w:sz w:val="21"/>
          <w:szCs w:val="21"/>
          <w:highlight w:val="none"/>
        </w:rPr>
        <w:t>接受度和喜爱程度</w:t>
      </w:r>
      <w:r>
        <w:rPr>
          <w:rFonts w:hint="eastAsia" w:cs="Times New Roman"/>
          <w:snapToGrid/>
          <w:spacing w:val="0"/>
          <w:sz w:val="21"/>
          <w:szCs w:val="21"/>
          <w:highlight w:val="none"/>
          <w:lang w:eastAsia="zh-CN"/>
        </w:rPr>
        <w:t>。</w:t>
      </w:r>
    </w:p>
    <w:p w14:paraId="46737EE9">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2. IP定制设计文创产品：</w:t>
      </w:r>
    </w:p>
    <w:p w14:paraId="030BDE27">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val="en-US" w:eastAsia="zh-CN"/>
        </w:rPr>
        <w:t>（1）</w:t>
      </w:r>
      <w:r>
        <w:rPr>
          <w:rFonts w:hint="eastAsia" w:cs="Times New Roman"/>
          <w:snapToGrid/>
          <w:spacing w:val="0"/>
          <w:sz w:val="21"/>
          <w:szCs w:val="21"/>
          <w:highlight w:val="none"/>
        </w:rPr>
        <w:t>设计元素准确性：</w:t>
      </w:r>
      <w:r>
        <w:rPr>
          <w:rFonts w:hint="eastAsia" w:cs="Times New Roman"/>
          <w:snapToGrid/>
          <w:spacing w:val="0"/>
          <w:sz w:val="21"/>
          <w:szCs w:val="21"/>
          <w:highlight w:val="none"/>
          <w:lang w:eastAsia="zh-CN"/>
        </w:rPr>
        <w:t>产品</w:t>
      </w:r>
      <w:r>
        <w:rPr>
          <w:rFonts w:hint="eastAsia" w:cs="Times New Roman"/>
          <w:snapToGrid/>
          <w:spacing w:val="0"/>
          <w:sz w:val="21"/>
          <w:szCs w:val="21"/>
          <w:highlight w:val="none"/>
        </w:rPr>
        <w:t>上的设计元素（如</w:t>
      </w:r>
      <w:r>
        <w:rPr>
          <w:rFonts w:hint="eastAsia" w:cs="Times New Roman"/>
          <w:snapToGrid/>
          <w:spacing w:val="0"/>
          <w:sz w:val="21"/>
          <w:szCs w:val="21"/>
          <w:highlight w:val="none"/>
          <w:lang w:eastAsia="zh-CN"/>
        </w:rPr>
        <w:t>中心</w:t>
      </w:r>
      <w:r>
        <w:rPr>
          <w:rFonts w:hint="eastAsia" w:cs="Times New Roman"/>
          <w:snapToGrid/>
          <w:spacing w:val="0"/>
          <w:sz w:val="21"/>
          <w:szCs w:val="21"/>
          <w:highlight w:val="none"/>
        </w:rPr>
        <w:t>IP形象、</w:t>
      </w:r>
      <w:r>
        <w:rPr>
          <w:rFonts w:hint="eastAsia" w:cs="Times New Roman"/>
          <w:snapToGrid/>
          <w:spacing w:val="0"/>
          <w:sz w:val="21"/>
          <w:szCs w:val="21"/>
          <w:highlight w:val="none"/>
          <w:lang w:eastAsia="zh-CN"/>
        </w:rPr>
        <w:t>中心名称、中心</w:t>
      </w:r>
      <w:r>
        <w:rPr>
          <w:rFonts w:hint="eastAsia" w:cs="Times New Roman"/>
          <w:snapToGrid/>
          <w:spacing w:val="0"/>
          <w:sz w:val="21"/>
          <w:szCs w:val="21"/>
          <w:highlight w:val="none"/>
        </w:rPr>
        <w:t>logo等）需准确无误，与提供的设计稿保持一致</w:t>
      </w:r>
      <w:r>
        <w:rPr>
          <w:rFonts w:hint="eastAsia" w:cs="Times New Roman"/>
          <w:snapToGrid/>
          <w:spacing w:val="0"/>
          <w:sz w:val="21"/>
          <w:szCs w:val="21"/>
          <w:highlight w:val="none"/>
          <w:lang w:eastAsia="zh-CN"/>
        </w:rPr>
        <w:t>；</w:t>
      </w:r>
    </w:p>
    <w:p w14:paraId="06CDAF26">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val="en-US" w:eastAsia="zh-CN"/>
        </w:rPr>
        <w:t>（2）品</w:t>
      </w:r>
      <w:r>
        <w:rPr>
          <w:rFonts w:hint="eastAsia" w:cs="Times New Roman"/>
          <w:snapToGrid/>
          <w:spacing w:val="0"/>
          <w:sz w:val="21"/>
          <w:szCs w:val="21"/>
          <w:highlight w:val="none"/>
        </w:rPr>
        <w:t>质与工艺：</w:t>
      </w:r>
      <w:r>
        <w:rPr>
          <w:rFonts w:hint="eastAsia" w:cs="Times New Roman"/>
          <w:snapToGrid/>
          <w:spacing w:val="0"/>
          <w:sz w:val="21"/>
          <w:szCs w:val="21"/>
          <w:highlight w:val="none"/>
          <w:lang w:eastAsia="zh-CN"/>
        </w:rPr>
        <w:t>产品</w:t>
      </w:r>
      <w:r>
        <w:rPr>
          <w:rFonts w:hint="eastAsia" w:cs="Times New Roman"/>
          <w:snapToGrid/>
          <w:spacing w:val="0"/>
          <w:sz w:val="21"/>
          <w:szCs w:val="21"/>
          <w:highlight w:val="none"/>
        </w:rPr>
        <w:t>需具备良好的品质和工艺水平，无瑕疵、无损坏，确保产品的耐用性和观赏性</w:t>
      </w:r>
      <w:r>
        <w:rPr>
          <w:rFonts w:hint="eastAsia" w:cs="Times New Roman"/>
          <w:snapToGrid/>
          <w:spacing w:val="0"/>
          <w:sz w:val="21"/>
          <w:szCs w:val="21"/>
          <w:highlight w:val="none"/>
          <w:lang w:eastAsia="zh-CN"/>
        </w:rPr>
        <w:t>；</w:t>
      </w:r>
    </w:p>
    <w:p w14:paraId="23FEF965">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3</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纪念性与实用性：产品需确保纪念性与实用性兼顾；且不同价位的产品应满足物美价优的原则；</w:t>
      </w:r>
    </w:p>
    <w:p w14:paraId="69ED56F6">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eastAsia="zh-CN"/>
        </w:rPr>
      </w:pPr>
      <w:r>
        <w:rPr>
          <w:rFonts w:hint="eastAsia" w:cs="Times New Roman"/>
          <w:snapToGrid/>
          <w:spacing w:val="0"/>
          <w:sz w:val="21"/>
          <w:szCs w:val="21"/>
          <w:highlight w:val="none"/>
          <w:lang w:val="en-US" w:eastAsia="zh-CN"/>
        </w:rPr>
        <w:t>（4）新颖性：产品在材料、技术、科技应用、设计等方面能够区别于市场上同类产品，</w:t>
      </w:r>
      <w:r>
        <w:rPr>
          <w:rFonts w:hint="eastAsia" w:cs="Times New Roman"/>
          <w:snapToGrid/>
          <w:spacing w:val="0"/>
          <w:sz w:val="21"/>
          <w:szCs w:val="21"/>
          <w:highlight w:val="none"/>
        </w:rPr>
        <w:t>体现</w:t>
      </w:r>
      <w:r>
        <w:rPr>
          <w:rFonts w:hint="eastAsia" w:cs="Times New Roman"/>
          <w:snapToGrid/>
          <w:spacing w:val="0"/>
          <w:sz w:val="21"/>
          <w:szCs w:val="21"/>
          <w:highlight w:val="none"/>
          <w:lang w:eastAsia="zh-CN"/>
        </w:rPr>
        <w:t>深圳市医疗卫生专业服务中心</w:t>
      </w:r>
      <w:r>
        <w:rPr>
          <w:rFonts w:hint="eastAsia" w:cs="Times New Roman"/>
          <w:snapToGrid/>
          <w:spacing w:val="0"/>
          <w:sz w:val="21"/>
          <w:szCs w:val="21"/>
          <w:highlight w:val="none"/>
        </w:rPr>
        <w:t>的独特魅力</w:t>
      </w:r>
      <w:r>
        <w:rPr>
          <w:rFonts w:hint="eastAsia" w:cs="Times New Roman"/>
          <w:snapToGrid/>
          <w:spacing w:val="0"/>
          <w:sz w:val="21"/>
          <w:szCs w:val="21"/>
          <w:highlight w:val="none"/>
          <w:lang w:eastAsia="zh-CN"/>
        </w:rPr>
        <w:t>；</w:t>
      </w:r>
    </w:p>
    <w:p w14:paraId="49509350">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highlight w:val="none"/>
          <w:lang w:val="en-US"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5</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包装</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配送：</w:t>
      </w:r>
      <w:r>
        <w:rPr>
          <w:rFonts w:hint="eastAsia" w:cs="Times New Roman"/>
          <w:snapToGrid/>
          <w:spacing w:val="0"/>
          <w:sz w:val="21"/>
          <w:szCs w:val="21"/>
          <w:highlight w:val="none"/>
          <w:lang w:eastAsia="zh-CN"/>
        </w:rPr>
        <w:t>产品</w:t>
      </w:r>
      <w:r>
        <w:rPr>
          <w:rFonts w:hint="eastAsia" w:cs="Times New Roman"/>
          <w:snapToGrid/>
          <w:spacing w:val="0"/>
          <w:sz w:val="21"/>
          <w:szCs w:val="21"/>
          <w:highlight w:val="none"/>
        </w:rPr>
        <w:t>的包装需符合</w:t>
      </w:r>
      <w:r>
        <w:rPr>
          <w:rFonts w:hint="eastAsia" w:cs="Times New Roman"/>
          <w:snapToGrid/>
          <w:spacing w:val="0"/>
          <w:sz w:val="21"/>
          <w:szCs w:val="21"/>
          <w:highlight w:val="none"/>
          <w:lang w:eastAsia="zh-CN"/>
        </w:rPr>
        <w:t>中心</w:t>
      </w:r>
      <w:r>
        <w:rPr>
          <w:rFonts w:hint="eastAsia" w:cs="Times New Roman"/>
          <w:snapToGrid/>
          <w:spacing w:val="0"/>
          <w:sz w:val="21"/>
          <w:szCs w:val="21"/>
          <w:highlight w:val="none"/>
        </w:rPr>
        <w:t>形象，美观大方，且能够保护产品不受损坏；配送过程中需确保产品的安全和及时到达</w:t>
      </w:r>
      <w:r>
        <w:rPr>
          <w:rFonts w:hint="eastAsia" w:cs="Times New Roman"/>
          <w:snapToGrid/>
          <w:spacing w:val="0"/>
          <w:sz w:val="21"/>
          <w:szCs w:val="21"/>
          <w:highlight w:val="none"/>
          <w:lang w:eastAsia="zh-CN"/>
        </w:rPr>
        <w:t>；</w:t>
      </w:r>
    </w:p>
    <w:p w14:paraId="573E5F33">
      <w:pPr>
        <w:pStyle w:val="506"/>
        <w:keepNext w:val="0"/>
        <w:keepLines w:val="0"/>
        <w:pageBreakBefore w:val="0"/>
        <w:widowControl w:val="0"/>
        <w:kinsoku/>
        <w:wordWrap/>
        <w:overflowPunct/>
        <w:topLinePunct w:val="0"/>
        <w:bidi w:val="0"/>
        <w:spacing w:afterLines="0" w:line="360" w:lineRule="auto"/>
        <w:ind w:firstLine="420"/>
        <w:rPr>
          <w:rFonts w:hint="eastAsia" w:eastAsia="宋体" w:cs="Times New Roman"/>
          <w:snapToGrid/>
          <w:spacing w:val="0"/>
          <w:sz w:val="21"/>
          <w:szCs w:val="21"/>
          <w:highlight w:val="none"/>
          <w:lang w:eastAsia="zh-CN"/>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6</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环保与可持续性：</w:t>
      </w:r>
      <w:r>
        <w:rPr>
          <w:rFonts w:hint="eastAsia" w:cs="Times New Roman"/>
          <w:snapToGrid/>
          <w:spacing w:val="0"/>
          <w:sz w:val="21"/>
          <w:szCs w:val="21"/>
          <w:highlight w:val="none"/>
          <w:lang w:eastAsia="zh-CN"/>
        </w:rPr>
        <w:t>产品</w:t>
      </w:r>
      <w:r>
        <w:rPr>
          <w:rFonts w:hint="eastAsia" w:cs="Times New Roman"/>
          <w:snapToGrid/>
          <w:spacing w:val="0"/>
          <w:sz w:val="21"/>
          <w:szCs w:val="21"/>
          <w:highlight w:val="none"/>
        </w:rPr>
        <w:t>材质需符合环保要求，优先选择可回收或可降解材料，体现绿色理念</w:t>
      </w:r>
      <w:r>
        <w:rPr>
          <w:rFonts w:hint="eastAsia" w:cs="Times New Roman"/>
          <w:snapToGrid/>
          <w:spacing w:val="0"/>
          <w:sz w:val="21"/>
          <w:szCs w:val="21"/>
          <w:highlight w:val="none"/>
          <w:lang w:eastAsia="zh-CN"/>
        </w:rPr>
        <w:t>；</w:t>
      </w:r>
    </w:p>
    <w:p w14:paraId="0BF71219">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highlight w:val="none"/>
        </w:rPr>
      </w:pPr>
      <w:r>
        <w:rPr>
          <w:rFonts w:hint="eastAsia" w:cs="Times New Roman"/>
          <w:snapToGrid/>
          <w:spacing w:val="0"/>
          <w:sz w:val="21"/>
          <w:szCs w:val="21"/>
          <w:highlight w:val="none"/>
          <w:lang w:eastAsia="zh-CN"/>
        </w:rPr>
        <w:t>（</w:t>
      </w:r>
      <w:r>
        <w:rPr>
          <w:rFonts w:hint="eastAsia" w:cs="Times New Roman"/>
          <w:snapToGrid/>
          <w:spacing w:val="0"/>
          <w:sz w:val="21"/>
          <w:szCs w:val="21"/>
          <w:highlight w:val="none"/>
          <w:lang w:val="en-US" w:eastAsia="zh-CN"/>
        </w:rPr>
        <w:t>7</w:t>
      </w:r>
      <w:r>
        <w:rPr>
          <w:rFonts w:hint="eastAsia" w:cs="Times New Roman"/>
          <w:snapToGrid/>
          <w:spacing w:val="0"/>
          <w:sz w:val="21"/>
          <w:szCs w:val="21"/>
          <w:highlight w:val="none"/>
          <w:lang w:eastAsia="zh-CN"/>
        </w:rPr>
        <w:t>）</w:t>
      </w:r>
      <w:r>
        <w:rPr>
          <w:rFonts w:hint="eastAsia" w:cs="Times New Roman"/>
          <w:snapToGrid/>
          <w:spacing w:val="0"/>
          <w:sz w:val="21"/>
          <w:szCs w:val="21"/>
          <w:highlight w:val="none"/>
        </w:rPr>
        <w:t>售后服务：提供完善的售后服务，如产品退换等，确保客户权益得到保障。</w:t>
      </w:r>
    </w:p>
    <w:p w14:paraId="4736EB11">
      <w:pPr>
        <w:pStyle w:val="506"/>
        <w:wordWrap/>
        <w:spacing w:afterLines="0" w:line="360" w:lineRule="auto"/>
        <w:ind w:firstLine="420"/>
        <w:rPr>
          <w:rFonts w:cs="Times New Roman"/>
          <w:snapToGrid/>
          <w:spacing w:val="0"/>
          <w:sz w:val="21"/>
          <w:szCs w:val="21"/>
        </w:rPr>
      </w:pPr>
    </w:p>
    <w:p w14:paraId="61CBDC59">
      <w:pPr>
        <w:pStyle w:val="321"/>
        <w:ind w:firstLine="0" w:firstLineChars="0"/>
        <w:rPr>
          <w:b/>
        </w:rPr>
      </w:pPr>
      <w:r>
        <w:rPr>
          <w:rFonts w:hint="eastAsia"/>
          <w:b/>
        </w:rPr>
        <w:t>三、项目商务要求</w:t>
      </w:r>
    </w:p>
    <w:p w14:paraId="659C0E3A">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（一）服务期限：自合同签订之日起</w:t>
      </w:r>
      <w:r>
        <w:rPr>
          <w:rFonts w:hint="eastAsia" w:asciiTheme="minorEastAsia" w:hAnsiTheme="minorEastAsia" w:eastAsiaTheme="minorEastAsia"/>
          <w:b/>
          <w:highlight w:val="yellow"/>
          <w:lang w:val="en-US" w:eastAsia="zh-CN"/>
        </w:rPr>
        <w:t>90个工作日内完成</w:t>
      </w:r>
      <w:r>
        <w:rPr>
          <w:rFonts w:hint="eastAsia" w:asciiTheme="minorEastAsia" w:hAnsiTheme="minorEastAsia" w:eastAsiaTheme="minorEastAsia"/>
          <w:b/>
          <w:highlight w:val="yellow"/>
        </w:rPr>
        <w:t>。</w:t>
      </w:r>
    </w:p>
    <w:p w14:paraId="5718DB9D">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282F2EAF">
      <w:pPr>
        <w:pStyle w:val="255"/>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深圳市。</w:t>
      </w:r>
    </w:p>
    <w:p w14:paraId="4815042D">
      <w:pPr>
        <w:pStyle w:val="255"/>
        <w:spacing w:beforeLines="0" w:line="360" w:lineRule="auto"/>
        <w:ind w:firstLine="0" w:firstLineChars="0"/>
        <w:rPr>
          <w:rFonts w:hint="eastAsia" w:asciiTheme="minorEastAsia" w:hAnsiTheme="minorEastAsia" w:eastAsiaTheme="minorEastAsia"/>
          <w:b/>
        </w:rPr>
      </w:pPr>
      <w:r>
        <w:rPr>
          <w:rFonts w:hint="eastAsia" w:asciiTheme="minorEastAsia" w:hAnsiTheme="minorEastAsia" w:eastAsiaTheme="minorEastAsia"/>
          <w:b/>
        </w:rPr>
        <w:t>（三）报价要求</w:t>
      </w:r>
    </w:p>
    <w:p w14:paraId="4BDB2FAC">
      <w:pPr>
        <w:pStyle w:val="255"/>
        <w:spacing w:beforeLines="0" w:line="360" w:lineRule="auto"/>
        <w:ind w:firstLine="420" w:firstLineChars="200"/>
        <w:rPr>
          <w:rFonts w:hint="eastAsia" w:ascii="宋体" w:hAnsi="宋体" w:eastAsia="宋体" w:cs="Times New Roman"/>
          <w:kern w:val="2"/>
          <w:sz w:val="21"/>
          <w:szCs w:val="21"/>
          <w:highlight w:val="yellow"/>
          <w:lang w:val="en-US" w:eastAsia="zh-CN" w:bidi="ar-SA"/>
        </w:rPr>
      </w:pPr>
      <w:r>
        <w:rPr>
          <w:rFonts w:hint="eastAsia" w:asciiTheme="minorEastAsia" w:hAnsiTheme="minorEastAsia" w:eastAsiaTheme="minorEastAsia"/>
          <w:highlight w:val="yellow"/>
        </w:rPr>
        <w:t>★</w:t>
      </w:r>
      <w:r>
        <w:rPr>
          <w:rFonts w:hint="eastAsia" w:ascii="宋体" w:hAnsi="宋体" w:eastAsia="宋体" w:cs="Times New Roman"/>
          <w:kern w:val="2"/>
          <w:sz w:val="21"/>
          <w:szCs w:val="21"/>
          <w:highlight w:val="yellow"/>
          <w:lang w:val="en-US" w:eastAsia="zh-CN" w:bidi="ar-SA"/>
        </w:rPr>
        <w:t>1、</w:t>
      </w:r>
      <w:r>
        <w:rPr>
          <w:rFonts w:hint="eastAsia" w:ascii="宋体" w:hAnsi="宋体" w:eastAsia="宋体"/>
          <w:szCs w:val="21"/>
          <w:highlight w:val="yellow"/>
          <w:lang w:val="en-US" w:eastAsia="zh-CN"/>
        </w:rPr>
        <w:t>本项目投标报价区分为两部分：包括</w:t>
      </w:r>
      <w:r>
        <w:rPr>
          <w:rFonts w:hint="eastAsia" w:ascii="宋体" w:hAnsi="宋体" w:eastAsia="宋体"/>
          <w:szCs w:val="21"/>
          <w:highlight w:val="yellow"/>
        </w:rPr>
        <w:t>中心IP形象设计服务</w:t>
      </w:r>
      <w:r>
        <w:rPr>
          <w:rFonts w:hint="eastAsia" w:ascii="宋体" w:hAnsi="宋体" w:eastAsia="宋体"/>
          <w:szCs w:val="21"/>
          <w:highlight w:val="yellow"/>
          <w:lang w:eastAsia="zh-CN"/>
        </w:rPr>
        <w:t>费用</w:t>
      </w:r>
      <w:r>
        <w:rPr>
          <w:rFonts w:hint="eastAsia" w:ascii="宋体" w:hAnsi="宋体" w:eastAsia="宋体"/>
          <w:szCs w:val="21"/>
          <w:highlight w:val="yellow"/>
          <w:lang w:val="en-US" w:eastAsia="zh-CN"/>
        </w:rPr>
        <w:t>及</w:t>
      </w:r>
      <w:r>
        <w:rPr>
          <w:rFonts w:hint="eastAsia" w:ascii="宋体" w:hAnsi="宋体" w:eastAsia="宋体"/>
          <w:szCs w:val="21"/>
          <w:highlight w:val="yellow"/>
        </w:rPr>
        <w:t>IP定制文创产品设计</w:t>
      </w:r>
      <w:r>
        <w:rPr>
          <w:rFonts w:hint="eastAsia" w:ascii="宋体" w:hAnsi="宋体" w:eastAsia="宋体"/>
          <w:szCs w:val="21"/>
          <w:highlight w:val="yellow"/>
          <w:lang w:val="en-US" w:eastAsia="zh-CN"/>
        </w:rPr>
        <w:t>+</w:t>
      </w:r>
      <w:r>
        <w:rPr>
          <w:rFonts w:hint="eastAsia" w:ascii="宋体" w:hAnsi="宋体" w:eastAsia="宋体"/>
          <w:szCs w:val="21"/>
          <w:highlight w:val="yellow"/>
        </w:rPr>
        <w:t>制作及配送服务</w:t>
      </w:r>
      <w:r>
        <w:rPr>
          <w:rFonts w:hint="eastAsia" w:ascii="宋体" w:hAnsi="宋体" w:eastAsia="宋体"/>
          <w:szCs w:val="21"/>
          <w:highlight w:val="yellow"/>
          <w:lang w:val="en-US" w:eastAsia="zh-CN"/>
        </w:rPr>
        <w:t>费用，其中</w:t>
      </w:r>
      <w:r>
        <w:rPr>
          <w:rFonts w:hint="eastAsia" w:ascii="宋体" w:hAnsi="宋体" w:eastAsia="宋体"/>
          <w:szCs w:val="21"/>
          <w:highlight w:val="yellow"/>
        </w:rPr>
        <w:t>中心IP形象设计服务</w:t>
      </w:r>
      <w:r>
        <w:rPr>
          <w:rFonts w:hint="eastAsia" w:ascii="宋体" w:hAnsi="宋体" w:eastAsia="宋体"/>
          <w:szCs w:val="21"/>
          <w:highlight w:val="yellow"/>
          <w:lang w:eastAsia="zh-CN"/>
        </w:rPr>
        <w:t>费用</w:t>
      </w:r>
      <w:r>
        <w:rPr>
          <w:rFonts w:hint="eastAsia" w:ascii="宋体" w:hAnsi="宋体" w:eastAsia="宋体"/>
          <w:szCs w:val="21"/>
          <w:highlight w:val="yellow"/>
          <w:lang w:val="en-US" w:eastAsia="zh-CN"/>
        </w:rPr>
        <w:t>及</w:t>
      </w:r>
      <w:r>
        <w:rPr>
          <w:rFonts w:hint="eastAsia" w:ascii="宋体" w:hAnsi="宋体" w:eastAsia="宋体"/>
          <w:szCs w:val="21"/>
          <w:highlight w:val="yellow"/>
        </w:rPr>
        <w:t>IP定制文创产品设计</w:t>
      </w:r>
      <w:r>
        <w:rPr>
          <w:rFonts w:hint="eastAsia" w:ascii="宋体" w:hAnsi="宋体" w:eastAsia="宋体"/>
          <w:szCs w:val="21"/>
          <w:highlight w:val="yellow"/>
          <w:lang w:val="en-US" w:eastAsia="zh-CN"/>
        </w:rPr>
        <w:t>最高限价为人民币5万元，投标人投标报价超过该项最高限价的将视为无效投标处理。</w:t>
      </w:r>
    </w:p>
    <w:p w14:paraId="38DBEEEC">
      <w:pPr>
        <w:pStyle w:val="255"/>
        <w:spacing w:beforeLines="0" w:line="360" w:lineRule="auto"/>
        <w:ind w:firstLine="420" w:firstLineChars="2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62E04D4">
      <w:pPr>
        <w:pStyle w:val="255"/>
        <w:spacing w:beforeLines="0" w:line="360" w:lineRule="auto"/>
        <w:ind w:firstLine="420" w:firstLineChars="2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3、投标人的投标报价，应是本项目招标范围和招标文件及合同条款上所列的各项内容中所述的全部，不得以任何理由予以重复，并以投标人在投标文件中提出的综合单价或总价为依据。</w:t>
      </w:r>
    </w:p>
    <w:p w14:paraId="76CE19D1">
      <w:pPr>
        <w:pStyle w:val="255"/>
        <w:spacing w:beforeLines="0" w:line="360" w:lineRule="auto"/>
        <w:ind w:firstLine="420" w:firstLineChars="2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除非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1AAC30A">
      <w:pPr>
        <w:pStyle w:val="255"/>
        <w:spacing w:beforeLines="0" w:line="360" w:lineRule="auto"/>
        <w:ind w:firstLine="420" w:firstLineChars="2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5、投标人应充分了解项目的位置、情况及任何其它足以影响投标报价的情况，任何因忽视或误解项目情况而导致的索赔或服务期限延长申请将不获批准。</w:t>
      </w:r>
    </w:p>
    <w:p w14:paraId="1B376E63">
      <w:pPr>
        <w:pStyle w:val="255"/>
        <w:spacing w:beforeLines="0" w:line="360" w:lineRule="auto"/>
        <w:ind w:firstLine="420" w:firstLineChars="2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49D9C986">
      <w:pPr>
        <w:pStyle w:val="255"/>
        <w:spacing w:beforeLines="0" w:line="360" w:lineRule="auto"/>
        <w:ind w:firstLine="420" w:firstLineChars="2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7、投标人须考虑本项目在实施期间的一切可能产生的费用。在项目实施过程中，如项目工作范围发生变更，由中标人和采购人双方协商解决；其余情况下，投标总价均不予调整。 </w:t>
      </w:r>
    </w:p>
    <w:p w14:paraId="2B517068">
      <w:pPr>
        <w:pStyle w:val="255"/>
        <w:spacing w:beforeLines="0" w:line="360" w:lineRule="auto"/>
        <w:ind w:firstLine="0" w:firstLineChars="0"/>
        <w:rPr>
          <w:rFonts w:ascii="宋体" w:hAnsi="宋体"/>
          <w:szCs w:val="21"/>
        </w:rPr>
      </w:pPr>
      <w:r>
        <w:rPr>
          <w:rFonts w:hint="eastAsia" w:cs="Times New Roman" w:asciiTheme="minorEastAsia" w:hAnsiTheme="minorEastAsia" w:eastAsiaTheme="minorEastAsia"/>
          <w:b/>
          <w:lang w:val="en-US" w:eastAsia="zh-CN"/>
        </w:rPr>
        <w:t>（四）售后服务期限：</w:t>
      </w:r>
      <w:r>
        <w:rPr>
          <w:rFonts w:hint="eastAsia" w:ascii="宋体" w:hAnsi="宋体" w:eastAsia="宋体" w:cs="Times New Roman"/>
          <w:kern w:val="2"/>
          <w:sz w:val="21"/>
          <w:szCs w:val="21"/>
          <w:lang w:val="en-US" w:eastAsia="zh-CN" w:bidi="ar-SA"/>
        </w:rPr>
        <w:t>定制产品</w:t>
      </w:r>
      <w:r>
        <w:rPr>
          <w:rFonts w:hint="eastAsia" w:ascii="宋体" w:hAnsi="宋体" w:eastAsia="宋体"/>
          <w:szCs w:val="21"/>
        </w:rPr>
        <w:t>验收通过后</w:t>
      </w:r>
      <w:r>
        <w:rPr>
          <w:rFonts w:hint="eastAsia" w:ascii="宋体" w:hAnsi="宋体" w:eastAsia="宋体" w:cs="Times New Roman"/>
          <w:kern w:val="2"/>
          <w:sz w:val="21"/>
          <w:szCs w:val="21"/>
          <w:lang w:val="en-US" w:eastAsia="zh-CN" w:bidi="ar-SA"/>
        </w:rPr>
        <w:t>1年内凡有质量问题，均可免费更换。</w:t>
      </w:r>
    </w:p>
    <w:p w14:paraId="2EA892B1">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b/>
          <w:highlight w:val="yellow"/>
          <w:lang w:val="en-US" w:eastAsia="zh-CN"/>
        </w:rPr>
        <w:t>★（五）</w:t>
      </w:r>
      <w:r>
        <w:rPr>
          <w:rFonts w:hint="eastAsia" w:asciiTheme="minorEastAsia" w:hAnsiTheme="minorEastAsia" w:eastAsiaTheme="minorEastAsia"/>
          <w:b/>
          <w:highlight w:val="yellow"/>
        </w:rPr>
        <w:t>支付要求：</w:t>
      </w:r>
    </w:p>
    <w:p w14:paraId="01C2F86B">
      <w:pPr>
        <w:spacing w:line="360" w:lineRule="auto"/>
        <w:ind w:firstLine="420" w:firstLineChars="200"/>
        <w:jc w:val="left"/>
        <w:rPr>
          <w:rFonts w:hint="eastAsia" w:ascii="宋体" w:hAnsi="宋体"/>
          <w:szCs w:val="21"/>
          <w:highlight w:val="yellow"/>
        </w:rPr>
      </w:pPr>
      <w:r>
        <w:rPr>
          <w:rFonts w:hint="eastAsia" w:ascii="宋体" w:hAnsi="宋体"/>
          <w:szCs w:val="21"/>
          <w:highlight w:val="yellow"/>
          <w:lang w:val="en-US" w:eastAsia="zh-CN"/>
        </w:rPr>
        <w:t>1、</w:t>
      </w:r>
      <w:r>
        <w:rPr>
          <w:rFonts w:hint="eastAsia" w:ascii="宋体" w:hAnsi="宋体"/>
          <w:szCs w:val="21"/>
          <w:highlight w:val="yellow"/>
        </w:rPr>
        <w:t>签订合同后，采购人在收到发票后</w:t>
      </w:r>
      <w:r>
        <w:rPr>
          <w:rFonts w:hint="eastAsia" w:ascii="宋体" w:hAnsi="宋体"/>
          <w:szCs w:val="21"/>
          <w:highlight w:val="yellow"/>
          <w:lang w:val="en-US" w:eastAsia="zh-CN"/>
        </w:rPr>
        <w:t>5日</w:t>
      </w:r>
      <w:r>
        <w:rPr>
          <w:rFonts w:hint="eastAsia" w:ascii="宋体" w:hAnsi="宋体"/>
          <w:szCs w:val="21"/>
          <w:highlight w:val="yellow"/>
        </w:rPr>
        <w:t>内向中标人支付合同总价的</w:t>
      </w:r>
      <w:r>
        <w:rPr>
          <w:rFonts w:hint="eastAsia" w:ascii="宋体" w:hAnsi="宋体"/>
          <w:szCs w:val="21"/>
          <w:highlight w:val="yellow"/>
          <w:lang w:val="en" w:eastAsia="zh-CN"/>
        </w:rPr>
        <w:t>3</w:t>
      </w:r>
      <w:r>
        <w:rPr>
          <w:rFonts w:hint="eastAsia" w:ascii="宋体" w:hAnsi="宋体"/>
          <w:szCs w:val="21"/>
          <w:highlight w:val="yellow"/>
          <w:lang w:val="en-US" w:eastAsia="zh-CN"/>
        </w:rPr>
        <w:t>0</w:t>
      </w:r>
      <w:r>
        <w:rPr>
          <w:rFonts w:hint="eastAsia" w:ascii="宋体" w:hAnsi="宋体"/>
          <w:szCs w:val="21"/>
          <w:highlight w:val="yellow"/>
        </w:rPr>
        <w:t>%。</w:t>
      </w:r>
    </w:p>
    <w:p w14:paraId="10AB6BE0">
      <w:pPr>
        <w:spacing w:line="360" w:lineRule="auto"/>
        <w:ind w:firstLine="420" w:firstLineChars="200"/>
        <w:jc w:val="left"/>
        <w:rPr>
          <w:rFonts w:hint="eastAsia" w:ascii="宋体" w:hAnsi="宋体"/>
          <w:szCs w:val="21"/>
          <w:highlight w:val="yellow"/>
          <w:lang w:val="en" w:eastAsia="zh-CN"/>
        </w:rPr>
      </w:pPr>
      <w:r>
        <w:rPr>
          <w:rFonts w:hint="eastAsia" w:ascii="宋体" w:hAnsi="宋体"/>
          <w:szCs w:val="21"/>
          <w:highlight w:val="yellow"/>
          <w:lang w:val="en-US" w:eastAsia="zh-CN"/>
        </w:rPr>
        <w:t>2、</w:t>
      </w:r>
      <w:r>
        <w:rPr>
          <w:rFonts w:hint="eastAsia" w:ascii="宋体" w:hAnsi="宋体"/>
          <w:szCs w:val="21"/>
          <w:highlight w:val="yellow"/>
        </w:rPr>
        <w:t>中心IP形象</w:t>
      </w:r>
      <w:r>
        <w:rPr>
          <w:rFonts w:hint="eastAsia" w:ascii="宋体" w:hAnsi="宋体"/>
          <w:szCs w:val="21"/>
          <w:highlight w:val="yellow"/>
          <w:lang w:eastAsia="zh-CN"/>
        </w:rPr>
        <w:t>及</w:t>
      </w:r>
      <w:r>
        <w:rPr>
          <w:rFonts w:hint="eastAsia" w:ascii="宋体" w:hAnsi="宋体"/>
          <w:szCs w:val="21"/>
          <w:highlight w:val="yellow"/>
        </w:rPr>
        <w:t>IP定制设计文创产品最终设计稿</w:t>
      </w:r>
      <w:r>
        <w:rPr>
          <w:rFonts w:hint="eastAsia" w:ascii="宋体" w:hAnsi="宋体"/>
          <w:szCs w:val="21"/>
          <w:highlight w:val="yellow"/>
          <w:lang w:eastAsia="zh-CN"/>
        </w:rPr>
        <w:t>提交后</w:t>
      </w:r>
      <w:r>
        <w:rPr>
          <w:rFonts w:hint="eastAsia" w:ascii="宋体" w:hAnsi="宋体"/>
          <w:szCs w:val="21"/>
          <w:highlight w:val="yellow"/>
          <w:lang w:val="en-US" w:eastAsia="zh-CN"/>
        </w:rPr>
        <w:t>5日</w:t>
      </w:r>
      <w:r>
        <w:rPr>
          <w:rFonts w:hint="eastAsia" w:ascii="宋体" w:hAnsi="宋体"/>
          <w:szCs w:val="21"/>
          <w:highlight w:val="yellow"/>
        </w:rPr>
        <w:t>内向中标人支付合同总价的</w:t>
      </w:r>
      <w:r>
        <w:rPr>
          <w:rFonts w:hint="eastAsia" w:ascii="宋体" w:hAnsi="宋体"/>
          <w:szCs w:val="21"/>
          <w:highlight w:val="yellow"/>
          <w:lang w:val="en-US" w:eastAsia="zh-CN"/>
        </w:rPr>
        <w:t>50</w:t>
      </w:r>
      <w:r>
        <w:rPr>
          <w:rFonts w:hint="eastAsia" w:ascii="宋体" w:hAnsi="宋体"/>
          <w:szCs w:val="21"/>
          <w:highlight w:val="yellow"/>
        </w:rPr>
        <w:t>%。</w:t>
      </w:r>
    </w:p>
    <w:p w14:paraId="31A042F8">
      <w:pPr>
        <w:spacing w:line="360" w:lineRule="auto"/>
        <w:ind w:firstLine="420" w:firstLineChars="200"/>
        <w:jc w:val="left"/>
        <w:rPr>
          <w:rFonts w:hint="eastAsia" w:ascii="宋体" w:hAnsi="宋体"/>
          <w:szCs w:val="21"/>
          <w:highlight w:val="yellow"/>
        </w:rPr>
      </w:pPr>
      <w:r>
        <w:rPr>
          <w:rFonts w:hint="eastAsia" w:ascii="宋体" w:hAnsi="宋体"/>
          <w:szCs w:val="21"/>
          <w:highlight w:val="yellow"/>
          <w:lang w:val="en-US" w:eastAsia="zh-CN"/>
        </w:rPr>
        <w:t>3、根据交付方案定制的</w:t>
      </w:r>
      <w:r>
        <w:rPr>
          <w:rFonts w:hint="eastAsia" w:ascii="宋体" w:hAnsi="宋体"/>
          <w:szCs w:val="21"/>
          <w:highlight w:val="yellow"/>
        </w:rPr>
        <w:t>全部</w:t>
      </w:r>
      <w:r>
        <w:rPr>
          <w:rFonts w:hint="eastAsia" w:ascii="宋体" w:hAnsi="宋体"/>
          <w:szCs w:val="21"/>
          <w:highlight w:val="yellow"/>
          <w:lang w:val="en-US" w:eastAsia="zh-CN"/>
        </w:rPr>
        <w:t>文创产品</w:t>
      </w:r>
      <w:r>
        <w:rPr>
          <w:rFonts w:hint="eastAsia" w:ascii="宋体" w:hAnsi="宋体"/>
          <w:szCs w:val="21"/>
          <w:highlight w:val="yellow"/>
        </w:rPr>
        <w:t>到达交货地点，</w:t>
      </w:r>
      <w:r>
        <w:rPr>
          <w:rFonts w:hint="eastAsia" w:ascii="宋体" w:hAnsi="宋体"/>
          <w:szCs w:val="21"/>
          <w:highlight w:val="yellow"/>
          <w:lang w:val="en-US" w:eastAsia="zh-CN"/>
        </w:rPr>
        <w:t>经</w:t>
      </w:r>
      <w:r>
        <w:rPr>
          <w:rFonts w:hint="eastAsia" w:ascii="宋体" w:hAnsi="宋体"/>
          <w:szCs w:val="21"/>
          <w:highlight w:val="yellow"/>
          <w:lang w:eastAsia="zh-CN"/>
        </w:rPr>
        <w:t>采购人</w:t>
      </w:r>
      <w:r>
        <w:rPr>
          <w:rFonts w:hint="eastAsia" w:ascii="宋体" w:hAnsi="宋体"/>
          <w:szCs w:val="21"/>
          <w:highlight w:val="yellow"/>
        </w:rPr>
        <w:t>验收合格后，凭验收合格单或验收合格报告，在收到发票后</w:t>
      </w:r>
      <w:r>
        <w:rPr>
          <w:rFonts w:hint="eastAsia" w:ascii="宋体" w:hAnsi="宋体"/>
          <w:szCs w:val="21"/>
          <w:highlight w:val="yellow"/>
          <w:lang w:val="en-US" w:eastAsia="zh-CN"/>
        </w:rPr>
        <w:t>5日</w:t>
      </w:r>
      <w:r>
        <w:rPr>
          <w:rFonts w:hint="eastAsia" w:ascii="宋体" w:hAnsi="宋体"/>
          <w:szCs w:val="21"/>
          <w:highlight w:val="yellow"/>
        </w:rPr>
        <w:t>内向中标人支付合同</w:t>
      </w:r>
      <w:r>
        <w:rPr>
          <w:rFonts w:hint="eastAsia" w:ascii="宋体" w:hAnsi="宋体"/>
          <w:szCs w:val="21"/>
          <w:highlight w:val="yellow"/>
          <w:lang w:val="en-US" w:eastAsia="zh-CN"/>
        </w:rPr>
        <w:t>全部余款（即</w:t>
      </w:r>
      <w:r>
        <w:rPr>
          <w:rFonts w:hint="eastAsia" w:ascii="宋体" w:hAnsi="宋体"/>
          <w:szCs w:val="21"/>
          <w:highlight w:val="yellow"/>
        </w:rPr>
        <w:t>总价的</w:t>
      </w:r>
      <w:r>
        <w:rPr>
          <w:rFonts w:hint="eastAsia" w:ascii="宋体" w:hAnsi="宋体"/>
          <w:szCs w:val="21"/>
          <w:highlight w:val="yellow"/>
          <w:lang w:val="en-US" w:eastAsia="zh-CN"/>
        </w:rPr>
        <w:t>20</w:t>
      </w:r>
      <w:r>
        <w:rPr>
          <w:rFonts w:hint="eastAsia" w:ascii="宋体" w:hAnsi="宋体"/>
          <w:szCs w:val="21"/>
          <w:highlight w:val="yellow"/>
        </w:rPr>
        <w:t>%</w:t>
      </w:r>
      <w:r>
        <w:rPr>
          <w:rFonts w:hint="eastAsia" w:ascii="宋体" w:hAnsi="宋体"/>
          <w:szCs w:val="21"/>
          <w:highlight w:val="yellow"/>
          <w:lang w:eastAsia="zh-CN"/>
        </w:rPr>
        <w:t>）</w:t>
      </w:r>
      <w:r>
        <w:rPr>
          <w:rFonts w:hint="eastAsia" w:ascii="宋体" w:hAnsi="宋体"/>
          <w:szCs w:val="21"/>
          <w:highlight w:val="yellow"/>
        </w:rPr>
        <w:t>。</w:t>
      </w:r>
    </w:p>
    <w:p w14:paraId="47CF634F">
      <w:pPr>
        <w:spacing w:line="360" w:lineRule="auto"/>
        <w:ind w:firstLine="420" w:firstLineChars="200"/>
        <w:jc w:val="left"/>
        <w:rPr>
          <w:rFonts w:hint="eastAsia" w:ascii="宋体" w:hAnsi="宋体" w:eastAsia="宋体"/>
          <w:szCs w:val="21"/>
          <w:highlight w:val="yellow"/>
          <w:lang w:eastAsia="zh-CN"/>
        </w:rPr>
      </w:pPr>
      <w:r>
        <w:rPr>
          <w:rFonts w:hint="eastAsia" w:ascii="宋体" w:hAnsi="宋体"/>
          <w:szCs w:val="21"/>
          <w:highlight w:val="yellow"/>
          <w:lang w:val="en-US" w:eastAsia="zh-CN"/>
        </w:rPr>
        <w:t>4、</w:t>
      </w:r>
      <w:r>
        <w:rPr>
          <w:rFonts w:hint="eastAsia" w:ascii="宋体" w:hAnsi="宋体"/>
          <w:szCs w:val="21"/>
          <w:highlight w:val="yellow"/>
        </w:rPr>
        <w:t>每次</w:t>
      </w:r>
      <w:r>
        <w:rPr>
          <w:rFonts w:hint="eastAsia" w:ascii="宋体" w:hAnsi="宋体"/>
          <w:szCs w:val="21"/>
          <w:highlight w:val="yellow"/>
          <w:lang w:eastAsia="zh-TW"/>
        </w:rPr>
        <w:t>按合同支付款项前，中标人</w:t>
      </w:r>
      <w:r>
        <w:rPr>
          <w:rFonts w:hint="eastAsia" w:ascii="宋体" w:hAnsi="宋体"/>
          <w:szCs w:val="21"/>
          <w:highlight w:val="yellow"/>
        </w:rPr>
        <w:t>应</w:t>
      </w:r>
      <w:r>
        <w:rPr>
          <w:rFonts w:hint="eastAsia" w:ascii="宋体" w:hAnsi="宋体"/>
          <w:szCs w:val="21"/>
          <w:highlight w:val="yellow"/>
          <w:lang w:eastAsia="zh-TW"/>
        </w:rPr>
        <w:t>向采购人提供与支付金额相符的有效发票，且收款方、出具发票方、合同乙方均必须与中标人名称一致</w:t>
      </w:r>
      <w:r>
        <w:rPr>
          <w:rFonts w:hint="eastAsia" w:ascii="宋体" w:hAnsi="宋体"/>
          <w:szCs w:val="21"/>
          <w:highlight w:val="yellow"/>
          <w:lang w:eastAsia="zh-CN"/>
        </w:rPr>
        <w:t>。</w:t>
      </w:r>
    </w:p>
    <w:p w14:paraId="14AB5706">
      <w:pPr>
        <w:keepNext w:val="0"/>
        <w:keepLines w:val="0"/>
        <w:pageBreakBefore w:val="0"/>
        <w:widowControl w:val="0"/>
        <w:kinsoku/>
        <w:wordWrap/>
        <w:overflowPunct/>
        <w:topLinePunct w:val="0"/>
        <w:bidi w:val="0"/>
        <w:spacing w:line="360" w:lineRule="auto"/>
        <w:ind w:firstLine="422" w:firstLineChars="200"/>
        <w:rPr>
          <w:rFonts w:hint="eastAsia" w:ascii="宋体" w:hAnsi="宋体" w:cs="楷体"/>
          <w:b/>
          <w:bCs w:val="0"/>
          <w:highlight w:val="none"/>
        </w:rPr>
      </w:pPr>
      <w:bookmarkStart w:id="8" w:name="_Toc135293161"/>
      <w:r>
        <w:rPr>
          <w:rFonts w:hint="eastAsia" w:ascii="宋体" w:hAnsi="宋体" w:cs="楷体"/>
          <w:b/>
          <w:bCs w:val="0"/>
          <w:highlight w:val="none"/>
          <w:lang w:val="en-US" w:eastAsia="zh-CN"/>
        </w:rPr>
        <w:t>（六）</w:t>
      </w:r>
      <w:r>
        <w:rPr>
          <w:rFonts w:hint="eastAsia" w:ascii="宋体" w:hAnsi="宋体" w:cs="楷体"/>
          <w:b/>
          <w:bCs w:val="0"/>
          <w:highlight w:val="none"/>
        </w:rPr>
        <w:t>保密要求</w:t>
      </w:r>
    </w:p>
    <w:p w14:paraId="7F14F024">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highlight w:val="none"/>
        </w:rPr>
      </w:pPr>
      <w:r>
        <w:rPr>
          <w:rFonts w:hint="eastAsia" w:ascii="宋体" w:hAnsi="宋体" w:cs="楷体"/>
          <w:bCs/>
          <w:highlight w:val="none"/>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71F338D9">
      <w:pPr>
        <w:keepNext w:val="0"/>
        <w:keepLines w:val="0"/>
        <w:pageBreakBefore w:val="0"/>
        <w:widowControl w:val="0"/>
        <w:kinsoku/>
        <w:wordWrap/>
        <w:overflowPunct/>
        <w:topLinePunct w:val="0"/>
        <w:bidi w:val="0"/>
        <w:spacing w:line="360" w:lineRule="auto"/>
        <w:ind w:firstLine="422" w:firstLineChars="200"/>
        <w:rPr>
          <w:rFonts w:hint="eastAsia" w:ascii="宋体" w:hAnsi="宋体" w:cs="楷体"/>
          <w:b/>
          <w:bCs w:val="0"/>
          <w:highlight w:val="yellow"/>
        </w:rPr>
      </w:pPr>
      <w:r>
        <w:rPr>
          <w:rFonts w:hint="eastAsia" w:ascii="宋体" w:hAnsi="宋体" w:cs="楷体"/>
          <w:b/>
          <w:bCs w:val="0"/>
          <w:highlight w:val="yellow"/>
        </w:rPr>
        <w:t>★</w:t>
      </w:r>
      <w:r>
        <w:rPr>
          <w:rFonts w:hint="eastAsia" w:ascii="宋体" w:hAnsi="宋体" w:cs="楷体"/>
          <w:b/>
          <w:bCs w:val="0"/>
          <w:highlight w:val="yellow"/>
          <w:lang w:val="en-US" w:eastAsia="zh-CN"/>
        </w:rPr>
        <w:t>（七）</w:t>
      </w:r>
      <w:r>
        <w:rPr>
          <w:rFonts w:hint="eastAsia" w:ascii="宋体" w:hAnsi="宋体" w:cs="楷体"/>
          <w:b/>
          <w:bCs w:val="0"/>
          <w:highlight w:val="yellow"/>
        </w:rPr>
        <w:t>违约责任</w:t>
      </w:r>
    </w:p>
    <w:p w14:paraId="47D91BE1">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 w:val="0"/>
          <w:bCs/>
          <w:highlight w:val="yellow"/>
        </w:rPr>
      </w:pPr>
      <w:r>
        <w:rPr>
          <w:rFonts w:hint="eastAsia" w:ascii="宋体" w:hAnsi="宋体" w:cs="楷体"/>
          <w:b w:val="0"/>
          <w:bCs/>
          <w:highlight w:val="yellow"/>
          <w:lang w:val="en-US" w:eastAsia="zh-CN"/>
        </w:rPr>
        <w:t>1、</w:t>
      </w:r>
      <w:r>
        <w:rPr>
          <w:rFonts w:hint="eastAsia" w:ascii="宋体" w:hAnsi="宋体" w:cs="楷体"/>
          <w:b w:val="0"/>
          <w:bCs/>
          <w:highlight w:val="yellow"/>
        </w:rPr>
        <w:t>因中标人原因，未能按规定时间完成有关工作的，每延误一天，采购人可在支付合同余款中扣除合同价款千分之一，延误超过15天，采购人有权解除合同，中标人应当向采购人支付采购合同总价款20%的违约金；</w:t>
      </w:r>
    </w:p>
    <w:p w14:paraId="30F370A6">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 w:val="0"/>
          <w:bCs/>
          <w:highlight w:val="yellow"/>
        </w:rPr>
      </w:pPr>
      <w:r>
        <w:rPr>
          <w:rFonts w:hint="eastAsia" w:ascii="宋体" w:hAnsi="宋体" w:cs="楷体"/>
          <w:b w:val="0"/>
          <w:bCs/>
          <w:highlight w:val="yellow"/>
          <w:lang w:val="en-US" w:eastAsia="zh-CN"/>
        </w:rPr>
        <w:t>2、</w:t>
      </w:r>
      <w:r>
        <w:rPr>
          <w:rFonts w:hint="eastAsia" w:ascii="宋体" w:hAnsi="宋体" w:cs="楷体"/>
          <w:b w:val="0"/>
          <w:bCs/>
          <w:highlight w:val="yellow"/>
        </w:rPr>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6447C44F">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 w:val="0"/>
          <w:bCs/>
          <w:highlight w:val="yellow"/>
        </w:rPr>
      </w:pPr>
      <w:r>
        <w:rPr>
          <w:rFonts w:hint="eastAsia" w:ascii="宋体" w:hAnsi="宋体" w:cs="楷体"/>
          <w:b w:val="0"/>
          <w:bCs/>
          <w:highlight w:val="yellow"/>
        </w:rPr>
        <w:t>3、如中标人违反保密义务或提供的项目服务或项目成果侵犯第三方知识产权的，采购人有权解除合同，中标人应当返还采购人已支付款项并向采购人支付采购合同总价款20%的违约金；</w:t>
      </w:r>
    </w:p>
    <w:p w14:paraId="3055EFD5">
      <w:pPr>
        <w:keepNext w:val="0"/>
        <w:keepLines w:val="0"/>
        <w:pageBreakBefore w:val="0"/>
        <w:widowControl w:val="0"/>
        <w:kinsoku/>
        <w:wordWrap/>
        <w:overflowPunct/>
        <w:topLinePunct w:val="0"/>
        <w:bidi w:val="0"/>
        <w:spacing w:line="360" w:lineRule="auto"/>
        <w:ind w:firstLine="420" w:firstLineChars="200"/>
        <w:rPr>
          <w:rFonts w:ascii="宋体" w:hAnsi="宋体" w:cs="楷体"/>
          <w:bCs/>
          <w:highlight w:val="yellow"/>
        </w:rPr>
      </w:pPr>
      <w:r>
        <w:rPr>
          <w:rFonts w:hint="eastAsia" w:ascii="宋体" w:hAnsi="宋体" w:cs="楷体"/>
          <w:b w:val="0"/>
          <w:bCs/>
          <w:highlight w:val="yellow"/>
        </w:rPr>
        <w:t>4、未经采购人同意，中标人不得将项目转包或分包给其他第三方，如若违反，采购人有权解除合同，中标人应当返还采购人已支付的款项并向采购人支付采购合同总价款20%的违约金。</w:t>
      </w:r>
    </w:p>
    <w:p w14:paraId="38A1E66C">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 w:val="0"/>
          <w:bCs/>
          <w:highlight w:val="yellow"/>
        </w:rPr>
      </w:pPr>
      <w:r>
        <w:rPr>
          <w:rFonts w:hint="eastAsia" w:ascii="宋体" w:hAnsi="宋体" w:cs="楷体"/>
          <w:b w:val="0"/>
          <w:bCs/>
          <w:highlight w:val="yellow"/>
        </w:rPr>
        <w:t>★</w:t>
      </w:r>
      <w:r>
        <w:rPr>
          <w:rFonts w:hint="eastAsia" w:ascii="宋体" w:hAnsi="宋体" w:cs="楷体"/>
          <w:b w:val="0"/>
          <w:bCs/>
          <w:highlight w:val="yellow"/>
          <w:lang w:eastAsia="zh-CN"/>
        </w:rPr>
        <w:t>（</w:t>
      </w:r>
      <w:r>
        <w:rPr>
          <w:rFonts w:hint="eastAsia" w:ascii="宋体" w:hAnsi="宋体" w:cs="楷体"/>
          <w:b w:val="0"/>
          <w:bCs/>
          <w:highlight w:val="yellow"/>
          <w:lang w:val="en-US" w:eastAsia="zh-CN"/>
        </w:rPr>
        <w:t>八</w:t>
      </w:r>
      <w:r>
        <w:rPr>
          <w:rFonts w:hint="eastAsia" w:ascii="宋体" w:hAnsi="宋体" w:cs="楷体"/>
          <w:b w:val="0"/>
          <w:bCs/>
          <w:highlight w:val="yellow"/>
          <w:lang w:eastAsia="zh-CN"/>
        </w:rPr>
        <w:t>）</w:t>
      </w:r>
      <w:r>
        <w:rPr>
          <w:rFonts w:hint="eastAsia" w:ascii="宋体" w:hAnsi="宋体" w:cs="楷体"/>
          <w:b w:val="0"/>
          <w:bCs/>
          <w:highlight w:val="yellow"/>
        </w:rPr>
        <w:t>知识产权合规承诺</w:t>
      </w:r>
    </w:p>
    <w:p w14:paraId="1284A4BA">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 w:val="0"/>
          <w:bCs/>
          <w:highlight w:val="yellow"/>
        </w:rPr>
      </w:pPr>
      <w:r>
        <w:rPr>
          <w:rFonts w:hint="eastAsia" w:ascii="宋体" w:hAnsi="宋体" w:cs="楷体"/>
          <w:b w:val="0"/>
          <w:bCs/>
          <w:highlight w:val="yellow"/>
          <w:lang w:val="en-US" w:eastAsia="zh-CN"/>
        </w:rPr>
        <w:t>1、</w:t>
      </w:r>
      <w:r>
        <w:rPr>
          <w:rFonts w:hint="eastAsia" w:ascii="宋体" w:hAnsi="宋体" w:cs="楷体"/>
          <w:b w:val="0"/>
          <w:bCs/>
          <w:highlight w:val="yellow"/>
        </w:rPr>
        <w:t>中标人在履行合同的过程中不得侵犯他人知识产权，不得提供虚假知识产权申请材料或者违背知识产权合规性承诺，否则依法追究其违约等责任，并将其失信违法信息依法纳入公共信用信息系统。</w:t>
      </w:r>
    </w:p>
    <w:p w14:paraId="13243EB2">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 w:val="0"/>
          <w:bCs/>
          <w:highlight w:val="yellow"/>
        </w:rPr>
      </w:pPr>
      <w:r>
        <w:rPr>
          <w:rFonts w:hint="eastAsia" w:ascii="宋体" w:hAnsi="宋体" w:cs="楷体"/>
          <w:b w:val="0"/>
          <w:bCs/>
          <w:highlight w:val="yellow"/>
          <w:lang w:val="en-US" w:eastAsia="zh-CN"/>
        </w:rPr>
        <w:t>2、</w:t>
      </w:r>
      <w:r>
        <w:rPr>
          <w:rFonts w:hint="eastAsia" w:ascii="宋体" w:hAnsi="宋体" w:cs="楷体"/>
          <w:b w:val="0"/>
          <w:bCs/>
          <w:highlight w:val="yellow"/>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651232F1">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highlight w:val="yellow"/>
        </w:rPr>
      </w:pPr>
      <w:r>
        <w:rPr>
          <w:rFonts w:hint="eastAsia" w:ascii="宋体" w:hAnsi="宋体" w:cs="楷体"/>
          <w:b w:val="0"/>
          <w:bCs/>
          <w:highlight w:val="yellow"/>
          <w:lang w:val="en-US" w:eastAsia="zh-CN"/>
        </w:rPr>
        <w:t>3、</w:t>
      </w:r>
      <w:r>
        <w:rPr>
          <w:rFonts w:hint="eastAsia" w:ascii="宋体" w:hAnsi="宋体" w:cs="楷体"/>
          <w:b w:val="0"/>
          <w:bCs/>
          <w:highlight w:val="yellow"/>
        </w:rPr>
        <w:t>中标人实施本项目所形成成果的知识产权归采购人所有，未经采购人许可，中标人不得随意使用。</w:t>
      </w:r>
    </w:p>
    <w:p w14:paraId="4C0C8B8C">
      <w:pPr>
        <w:spacing w:line="360" w:lineRule="auto"/>
        <w:ind w:firstLine="420" w:firstLineChars="200"/>
        <w:rPr>
          <w:rFonts w:hint="eastAsia" w:ascii="宋体" w:hAnsi="宋体" w:cs="楷体"/>
          <w:bCs/>
          <w:highlight w:val="none"/>
        </w:rPr>
      </w:pPr>
      <w:r>
        <w:rPr>
          <w:rFonts w:hint="eastAsia" w:ascii="宋体" w:hAnsi="宋体" w:cs="楷体"/>
          <w:bCs/>
          <w:highlight w:val="none"/>
        </w:rPr>
        <w:br w:type="page"/>
      </w:r>
    </w:p>
    <w:p w14:paraId="3A4F2DC4">
      <w:pPr>
        <w:pStyle w:val="2"/>
      </w:pPr>
      <w:r>
        <w:rPr>
          <w:rFonts w:hint="eastAsia"/>
        </w:rPr>
        <w:t>第三章  投标文件初审</w:t>
      </w:r>
      <w:bookmarkEnd w:id="8"/>
    </w:p>
    <w:p w14:paraId="4A8F060E">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01D61DFF">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777014C4">
      <w:pPr>
        <w:adjustRightInd w:val="0"/>
        <w:spacing w:line="360" w:lineRule="auto"/>
        <w:ind w:firstLine="422" w:firstLineChars="201"/>
        <w:rPr>
          <w:rFonts w:hint="eastAsia" w:ascii="宋体" w:hAnsi="宋体"/>
          <w:snapToGrid w:val="0"/>
          <w:kern w:val="0"/>
        </w:rPr>
      </w:pPr>
    </w:p>
    <w:p w14:paraId="1356D3D7">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591CB3A5">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45B8D1BB">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14887466">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37A32868">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338212B0">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72FBB9C3">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9468045">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3D25D657">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186DC355">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28324EDA">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01A9FB2F">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5C245295">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01DF164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5E36A1E3">
      <w:pPr>
        <w:adjustRightInd w:val="0"/>
        <w:spacing w:line="360" w:lineRule="auto"/>
        <w:ind w:firstLine="422" w:firstLineChars="201"/>
        <w:rPr>
          <w:rFonts w:hint="eastAsia" w:ascii="宋体" w:hAnsi="宋体"/>
          <w:snapToGrid w:val="0"/>
          <w:kern w:val="0"/>
        </w:rPr>
      </w:pPr>
    </w:p>
    <w:p w14:paraId="334EEFF8">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2437E638">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AE09B39">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52A6C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4748F6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7DA12018">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C4369B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519D72A">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60C2FC92">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A363BBA">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B785C52">
      <w:pPr>
        <w:spacing w:line="360" w:lineRule="auto"/>
        <w:rPr>
          <w:rFonts w:hint="eastAsia"/>
        </w:rPr>
      </w:pPr>
    </w:p>
    <w:p w14:paraId="36BAA798">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0004B785">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6BE75DD8">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52498C76">
      <w:pPr>
        <w:pStyle w:val="2"/>
        <w:spacing w:after="0"/>
        <w:jc w:val="both"/>
        <w:rPr>
          <w:rFonts w:hint="eastAsia"/>
        </w:rPr>
      </w:pPr>
    </w:p>
    <w:p w14:paraId="1D9DC0B5">
      <w:pPr>
        <w:rPr>
          <w:rFonts w:hint="eastAsia"/>
        </w:rPr>
      </w:pPr>
    </w:p>
    <w:p w14:paraId="00B048D5">
      <w:pPr>
        <w:pStyle w:val="2"/>
        <w:spacing w:after="0"/>
      </w:pPr>
      <w:r>
        <w:rPr>
          <w:rFonts w:hint="eastAsia"/>
        </w:rPr>
        <w:t>第四章  评标方法和标准</w:t>
      </w:r>
      <w:bookmarkEnd w:id="9"/>
    </w:p>
    <w:p w14:paraId="2A36FA99"/>
    <w:p w14:paraId="14E2D3DD">
      <w:pPr>
        <w:pStyle w:val="4"/>
        <w:spacing w:before="0" w:after="0"/>
      </w:pPr>
      <w:bookmarkStart w:id="10" w:name="_Toc44690702"/>
      <w:bookmarkStart w:id="11" w:name="_Toc135293163"/>
      <w:bookmarkStart w:id="12" w:name="_Toc44691161"/>
      <w:bookmarkStart w:id="13" w:name="_Toc44690429"/>
      <w:bookmarkStart w:id="14" w:name="_Toc44691393"/>
      <w:r>
        <w:rPr>
          <w:rFonts w:hint="eastAsia"/>
        </w:rPr>
        <w:t>一、</w:t>
      </w:r>
      <w:r>
        <w:t>评标方法</w:t>
      </w:r>
      <w:bookmarkEnd w:id="10"/>
      <w:bookmarkEnd w:id="11"/>
      <w:bookmarkEnd w:id="12"/>
      <w:bookmarkEnd w:id="13"/>
      <w:bookmarkEnd w:id="14"/>
    </w:p>
    <w:p w14:paraId="39771795">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369A937C">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7882DC7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4AB70DCC">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672AE149">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86C8AAA">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2E4E1812">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1A997629">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6A290F8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2EE88B25">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7A930FC8">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1E773D92">
      <w:pPr>
        <w:spacing w:line="360" w:lineRule="auto"/>
        <w:ind w:firstLine="424" w:firstLineChars="202"/>
        <w:rPr>
          <w:rFonts w:asciiTheme="minorEastAsia" w:hAnsiTheme="minorEastAsia" w:eastAsiaTheme="minorEastAsia"/>
        </w:rPr>
      </w:pPr>
    </w:p>
    <w:p w14:paraId="2F9AFACB">
      <w:pPr>
        <w:pStyle w:val="4"/>
        <w:spacing w:before="0" w:after="0"/>
      </w:pPr>
      <w:bookmarkStart w:id="15" w:name="_Toc135293164"/>
      <w:r>
        <w:rPr>
          <w:rFonts w:hint="eastAsia"/>
        </w:rPr>
        <w:t>二、评标标准</w:t>
      </w:r>
      <w:bookmarkEnd w:id="15"/>
    </w:p>
    <w:p w14:paraId="028635F5">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682"/>
        <w:gridCol w:w="676"/>
        <w:gridCol w:w="5447"/>
        <w:gridCol w:w="1187"/>
      </w:tblGrid>
      <w:tr w14:paraId="10BA3D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FA9062E">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5E8433BF">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5DF6C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85CB08D">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68D12E94">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10</w:t>
            </w:r>
          </w:p>
        </w:tc>
      </w:tr>
      <w:tr w14:paraId="78FE4B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7BD265AF">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2AC66B1D">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1E14A6BA">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668F4328">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4607EA7E">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F3D17E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5B591A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8777B53">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0B47FAFD">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53</w:t>
            </w:r>
          </w:p>
        </w:tc>
      </w:tr>
      <w:tr w14:paraId="3AA7AF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19CD3C3">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682" w:type="dxa"/>
            <w:vAlign w:val="center"/>
          </w:tcPr>
          <w:p w14:paraId="202004D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676" w:type="dxa"/>
            <w:vAlign w:val="center"/>
          </w:tcPr>
          <w:p w14:paraId="7FCC7903">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447" w:type="dxa"/>
            <w:vAlign w:val="center"/>
          </w:tcPr>
          <w:p w14:paraId="5742F71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1BFCAE9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10A2C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6C17212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682" w:type="dxa"/>
            <w:vAlign w:val="center"/>
          </w:tcPr>
          <w:p w14:paraId="7570857F">
            <w:pPr>
              <w:keepNext w:val="0"/>
              <w:keepLines w:val="0"/>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kern w:val="0"/>
                <w:sz w:val="21"/>
                <w:szCs w:val="21"/>
                <w:highlight w:val="none"/>
              </w:rPr>
              <w:t>实施方案</w:t>
            </w:r>
          </w:p>
        </w:tc>
        <w:tc>
          <w:tcPr>
            <w:tcW w:w="676" w:type="dxa"/>
            <w:vAlign w:val="center"/>
          </w:tcPr>
          <w:p w14:paraId="0A33A677">
            <w:pPr>
              <w:keepNext w:val="0"/>
              <w:keepLines w:val="0"/>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kern w:val="0"/>
                <w:sz w:val="21"/>
                <w:szCs w:val="21"/>
                <w:highlight w:val="none"/>
              </w:rPr>
              <w:t>10</w:t>
            </w:r>
          </w:p>
        </w:tc>
        <w:tc>
          <w:tcPr>
            <w:tcW w:w="5447" w:type="dxa"/>
            <w:vAlign w:val="center"/>
          </w:tcPr>
          <w:p w14:paraId="2A7FE086">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71F6460D">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考察投标人提供的项目</w:t>
            </w:r>
            <w:r>
              <w:rPr>
                <w:rFonts w:hint="eastAsia" w:ascii="宋体" w:hAnsi="宋体" w:eastAsia="宋体" w:cs="宋体"/>
                <w:sz w:val="21"/>
                <w:szCs w:val="21"/>
                <w:highlight w:val="none"/>
                <w:lang w:val="en-US" w:eastAsia="zh-CN"/>
              </w:rPr>
              <w:t>实施</w:t>
            </w:r>
            <w:r>
              <w:rPr>
                <w:rFonts w:hint="eastAsia" w:ascii="宋体" w:hAnsi="宋体" w:eastAsia="宋体" w:cs="宋体"/>
                <w:sz w:val="21"/>
                <w:szCs w:val="21"/>
                <w:highlight w:val="none"/>
              </w:rPr>
              <w:t>方案，包含以下内容：</w:t>
            </w:r>
          </w:p>
          <w:p w14:paraId="35B1F552">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1、对项目服务需求的理解；</w:t>
            </w:r>
          </w:p>
          <w:p w14:paraId="1D8EF236">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2、项目实施计划；</w:t>
            </w:r>
          </w:p>
          <w:p w14:paraId="4720CCD1">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3、项目管理服务承诺。</w:t>
            </w:r>
          </w:p>
          <w:p w14:paraId="02EEF5CB">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（二）评分标准：</w:t>
            </w:r>
          </w:p>
          <w:p w14:paraId="2F99F892">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方案包含以上三项内容得3分；包含以上二项内容得2分；包含以上一项内容得1分；其他情况不得分。</w:t>
            </w:r>
          </w:p>
          <w:p w14:paraId="676DEC5A">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在此基础上，根据方案响应情况进一步评审：</w:t>
            </w:r>
          </w:p>
          <w:p w14:paraId="34451245">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1.需求理解全面、具体，实施计划可行性高，服务承诺科学合理的，加7分；</w:t>
            </w:r>
          </w:p>
          <w:p w14:paraId="13008123">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2.需求理解比较全面，实施计划可行性较高，服务承诺较合理的，加</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分；</w:t>
            </w:r>
          </w:p>
          <w:p w14:paraId="1A25DD36">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3.需求理解不够全面，实施计划可行性一般，服务承诺不够合理的，加</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分；</w:t>
            </w:r>
          </w:p>
          <w:p w14:paraId="3F8767B3">
            <w:pPr>
              <w:pStyle w:val="94"/>
              <w:keepNext w:val="0"/>
              <w:keepLines w:val="0"/>
              <w:pageBreakBefore w:val="0"/>
              <w:kinsoku/>
              <w:wordWrap/>
              <w:overflowPunct/>
              <w:topLinePunct w:val="0"/>
              <w:bidi w:val="0"/>
              <w:spacing w:line="360" w:lineRule="auto"/>
              <w:ind w:firstLine="0" w:firstLineChars="0"/>
              <w:textAlignment w:val="auto"/>
              <w:rPr>
                <w:rFonts w:asciiTheme="minorEastAsia" w:hAnsiTheme="minorEastAsia" w:eastAsiaTheme="minorEastAsia"/>
                <w:kern w:val="0"/>
                <w:szCs w:val="21"/>
              </w:rPr>
            </w:pPr>
            <w:r>
              <w:rPr>
                <w:rFonts w:hint="eastAsia" w:ascii="宋体" w:hAnsi="宋体" w:eastAsia="宋体" w:cs="宋体"/>
                <w:sz w:val="21"/>
                <w:szCs w:val="21"/>
                <w:highlight w:val="none"/>
              </w:rPr>
              <w:t>4.需求理解不全面，实施计划可行性低，服务承诺不合理的，不加分。</w:t>
            </w:r>
          </w:p>
        </w:tc>
        <w:tc>
          <w:tcPr>
            <w:tcW w:w="1187" w:type="dxa"/>
            <w:vAlign w:val="center"/>
          </w:tcPr>
          <w:p w14:paraId="4213F0C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22D133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5A452029">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682" w:type="dxa"/>
            <w:vAlign w:val="center"/>
          </w:tcPr>
          <w:p w14:paraId="35CA2552">
            <w:pPr>
              <w:keepNext w:val="0"/>
              <w:keepLines w:val="0"/>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sz w:val="21"/>
                <w:szCs w:val="21"/>
                <w:highlight w:val="none"/>
              </w:rPr>
              <w:t>项目重点难点分析、应对措施及相关的合理化建议</w:t>
            </w:r>
          </w:p>
        </w:tc>
        <w:tc>
          <w:tcPr>
            <w:tcW w:w="676" w:type="dxa"/>
            <w:vAlign w:val="center"/>
          </w:tcPr>
          <w:p w14:paraId="6CCFF36D">
            <w:pPr>
              <w:keepNext w:val="0"/>
              <w:keepLines w:val="0"/>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sz w:val="21"/>
                <w:szCs w:val="21"/>
                <w:highlight w:val="none"/>
              </w:rPr>
              <w:t>10</w:t>
            </w:r>
          </w:p>
        </w:tc>
        <w:tc>
          <w:tcPr>
            <w:tcW w:w="5447" w:type="dxa"/>
            <w:vAlign w:val="center"/>
          </w:tcPr>
          <w:p w14:paraId="3CFCB3DA">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41EC41A1">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考察投标人提供的</w:t>
            </w:r>
            <w:r>
              <w:rPr>
                <w:rFonts w:hint="eastAsia" w:ascii="宋体" w:hAnsi="宋体" w:eastAsia="宋体" w:cs="宋体"/>
                <w:sz w:val="21"/>
                <w:szCs w:val="21"/>
                <w:highlight w:val="none"/>
              </w:rPr>
              <w:t>项目重点难点分析、应对措施及相关的合理化建议</w:t>
            </w:r>
            <w:r>
              <w:rPr>
                <w:rFonts w:hint="eastAsia" w:ascii="宋体" w:hAnsi="宋体" w:eastAsia="宋体" w:cs="宋体"/>
                <w:kern w:val="0"/>
                <w:sz w:val="21"/>
                <w:szCs w:val="21"/>
                <w:highlight w:val="none"/>
              </w:rPr>
              <w:t>，包含以下内容：</w:t>
            </w:r>
          </w:p>
          <w:p w14:paraId="6CCBBA44">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1、项目重点难点分析；</w:t>
            </w:r>
          </w:p>
          <w:p w14:paraId="723BD41D">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2、针对项目重点难点逐项提出应对措施；</w:t>
            </w:r>
          </w:p>
          <w:p w14:paraId="21798CEB">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3、相关的合理化建议。</w:t>
            </w:r>
          </w:p>
          <w:p w14:paraId="21C16D14">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（二）评分标准：</w:t>
            </w:r>
          </w:p>
          <w:p w14:paraId="32E61DAF">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方案包含以上三项内容得3分；包含以上二项内容得2分；包含以上一项内容得1分；其他情况不得分。</w:t>
            </w:r>
          </w:p>
          <w:p w14:paraId="46BFEACC">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在此基础上，根据方案响应情况进一步评审：</w:t>
            </w:r>
          </w:p>
          <w:p w14:paraId="41435875">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kern w:val="0"/>
                <w:sz w:val="21"/>
                <w:szCs w:val="21"/>
                <w:highlight w:val="none"/>
              </w:rPr>
              <w:t>重点难点分析全面，应对措施可行性高，相关建议科学合理的</w:t>
            </w:r>
            <w:r>
              <w:rPr>
                <w:rFonts w:hint="eastAsia" w:ascii="宋体" w:hAnsi="宋体" w:eastAsia="宋体" w:cs="宋体"/>
                <w:sz w:val="21"/>
                <w:szCs w:val="21"/>
                <w:highlight w:val="none"/>
              </w:rPr>
              <w:t>，加7分；</w:t>
            </w:r>
          </w:p>
          <w:p w14:paraId="2341C894">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kern w:val="0"/>
                <w:sz w:val="21"/>
                <w:szCs w:val="21"/>
                <w:highlight w:val="none"/>
              </w:rPr>
              <w:t>重点难点分析比较全面，应对措施可行性较高，相关建议比较合理的</w:t>
            </w:r>
            <w:r>
              <w:rPr>
                <w:rFonts w:hint="eastAsia" w:ascii="宋体" w:hAnsi="宋体" w:eastAsia="宋体" w:cs="宋体"/>
                <w:sz w:val="21"/>
                <w:szCs w:val="21"/>
                <w:highlight w:val="none"/>
              </w:rPr>
              <w:t>，加</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分；</w:t>
            </w:r>
          </w:p>
          <w:p w14:paraId="2F1153F3">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kern w:val="0"/>
                <w:sz w:val="21"/>
                <w:szCs w:val="21"/>
                <w:highlight w:val="none"/>
              </w:rPr>
              <w:t>重点难点分析不够全面，应对措施可行性一般，相关建议不够合理的</w:t>
            </w:r>
            <w:r>
              <w:rPr>
                <w:rFonts w:hint="eastAsia" w:ascii="宋体" w:hAnsi="宋体" w:eastAsia="宋体" w:cs="宋体"/>
                <w:sz w:val="21"/>
                <w:szCs w:val="21"/>
                <w:highlight w:val="none"/>
              </w:rPr>
              <w:t>，加</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分；</w:t>
            </w:r>
          </w:p>
          <w:p w14:paraId="23ABAE07">
            <w:pPr>
              <w:keepNext w:val="0"/>
              <w:keepLines w:val="0"/>
              <w:pageBreakBefore w:val="0"/>
              <w:kinsoku/>
              <w:wordWrap/>
              <w:overflowPunct/>
              <w:topLinePunct w:val="0"/>
              <w:autoSpaceDE w:val="0"/>
              <w:autoSpaceDN w:val="0"/>
              <w:bidi w:val="0"/>
              <w:adjustRightInd w:val="0"/>
              <w:spacing w:line="360" w:lineRule="auto"/>
              <w:textAlignment w:val="auto"/>
              <w:rPr>
                <w:rFonts w:cs="宋体" w:asciiTheme="minorEastAsia" w:hAnsiTheme="minorEastAsia" w:eastAsiaTheme="minorEastAsia"/>
                <w:szCs w:val="21"/>
              </w:rPr>
            </w:pPr>
            <w:r>
              <w:rPr>
                <w:rFonts w:hint="eastAsia" w:ascii="宋体" w:hAnsi="宋体" w:eastAsia="宋体" w:cs="宋体"/>
                <w:sz w:val="21"/>
                <w:szCs w:val="21"/>
                <w:highlight w:val="none"/>
              </w:rPr>
              <w:t>4.</w:t>
            </w:r>
            <w:r>
              <w:rPr>
                <w:rFonts w:hint="eastAsia" w:ascii="宋体" w:hAnsi="宋体" w:eastAsia="宋体" w:cs="宋体"/>
                <w:kern w:val="0"/>
                <w:sz w:val="21"/>
                <w:szCs w:val="21"/>
                <w:highlight w:val="none"/>
              </w:rPr>
              <w:t>重点难点分析不全面，应对措施可行性低，相关建议不合理的</w:t>
            </w:r>
            <w:r>
              <w:rPr>
                <w:rFonts w:hint="eastAsia" w:ascii="宋体" w:hAnsi="宋体" w:eastAsia="宋体" w:cs="宋体"/>
                <w:sz w:val="21"/>
                <w:szCs w:val="21"/>
                <w:highlight w:val="none"/>
              </w:rPr>
              <w:t>，不加分。</w:t>
            </w:r>
          </w:p>
        </w:tc>
        <w:tc>
          <w:tcPr>
            <w:tcW w:w="1187" w:type="dxa"/>
            <w:vAlign w:val="center"/>
          </w:tcPr>
          <w:p w14:paraId="1A9F8CA3">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55815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23" w:hRule="atLeast"/>
          <w:jc w:val="center"/>
        </w:trPr>
        <w:tc>
          <w:tcPr>
            <w:tcW w:w="754" w:type="dxa"/>
            <w:vAlign w:val="center"/>
          </w:tcPr>
          <w:p w14:paraId="4F30274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682" w:type="dxa"/>
            <w:vAlign w:val="center"/>
          </w:tcPr>
          <w:p w14:paraId="0DE969C7">
            <w:pPr>
              <w:keepNext w:val="0"/>
              <w:keepLines w:val="0"/>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sz w:val="21"/>
                <w:szCs w:val="21"/>
                <w:highlight w:val="none"/>
              </w:rPr>
              <w:t>质量保障措施及方案</w:t>
            </w:r>
          </w:p>
        </w:tc>
        <w:tc>
          <w:tcPr>
            <w:tcW w:w="676" w:type="dxa"/>
            <w:vAlign w:val="center"/>
          </w:tcPr>
          <w:p w14:paraId="40AFA6A2">
            <w:pPr>
              <w:keepNext w:val="0"/>
              <w:keepLines w:val="0"/>
              <w:pageBreakBefore w:val="0"/>
              <w:widowControl/>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kern w:val="0"/>
                <w:sz w:val="21"/>
                <w:szCs w:val="21"/>
                <w:highlight w:val="none"/>
                <w:lang w:val="en-US" w:eastAsia="zh-CN"/>
              </w:rPr>
              <w:t>5</w:t>
            </w:r>
          </w:p>
        </w:tc>
        <w:tc>
          <w:tcPr>
            <w:tcW w:w="5447" w:type="dxa"/>
            <w:vAlign w:val="center"/>
          </w:tcPr>
          <w:p w14:paraId="2408EB68">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（一）评分内容：</w:t>
            </w:r>
          </w:p>
          <w:p w14:paraId="1F17B58B">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考察投标人提供的质量保障措施及方案，包含以下内容：</w:t>
            </w:r>
          </w:p>
          <w:p w14:paraId="753D0036">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1、项目质量管理制度；</w:t>
            </w:r>
          </w:p>
          <w:p w14:paraId="5BF1A435">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2、服务质量检查、整改方案；</w:t>
            </w:r>
          </w:p>
          <w:p w14:paraId="3BF7FC01">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3、项目成果保障措施。</w:t>
            </w:r>
          </w:p>
          <w:p w14:paraId="03AFFE63">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（二）评分标准：</w:t>
            </w:r>
          </w:p>
          <w:p w14:paraId="06007B6C">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方案包含以上三项内容得</w:t>
            </w: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分；包含以上二项内容得</w:t>
            </w: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分；包含以上一项内容得</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分；其他情况不得分。</w:t>
            </w:r>
          </w:p>
          <w:p w14:paraId="2E03101B">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在此基础上，根据方案响应情况进一步评审：</w:t>
            </w:r>
          </w:p>
          <w:p w14:paraId="5B0560CE">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1.质量管理制度科学完善，质量检查、整改方案和项目成果保障措施可行性高的，加</w:t>
            </w: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w:t>
            </w:r>
          </w:p>
          <w:p w14:paraId="5F93CC85">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2.质量管理制度比较完善，质量检查、整改方案和项目成果保障措施可行性较高的，加</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w:t>
            </w:r>
          </w:p>
          <w:p w14:paraId="28D1B060">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3.质量管理制度不够完善，质量检查、整改方案和项目成果保障措施可行性一般的，加</w:t>
            </w:r>
            <w:r>
              <w:rPr>
                <w:rFonts w:hint="eastAsia" w:ascii="宋体" w:hAnsi="宋体" w:eastAsia="宋体" w:cs="宋体"/>
                <w:kern w:val="0"/>
                <w:sz w:val="21"/>
                <w:szCs w:val="21"/>
                <w:highlight w:val="none"/>
                <w:lang w:val="en-US" w:eastAsia="zh-CN"/>
              </w:rPr>
              <w:t>0.5</w:t>
            </w:r>
            <w:r>
              <w:rPr>
                <w:rFonts w:hint="eastAsia" w:ascii="宋体" w:hAnsi="宋体" w:eastAsia="宋体" w:cs="宋体"/>
                <w:kern w:val="0"/>
                <w:sz w:val="21"/>
                <w:szCs w:val="21"/>
                <w:highlight w:val="none"/>
              </w:rPr>
              <w:t>分；</w:t>
            </w:r>
          </w:p>
          <w:p w14:paraId="6F592A60">
            <w:pPr>
              <w:keepNext w:val="0"/>
              <w:keepLines w:val="0"/>
              <w:pageBreakBefore w:val="0"/>
              <w:widowControl/>
              <w:kinsoku/>
              <w:wordWrap/>
              <w:overflowPunct/>
              <w:topLinePunct w:val="0"/>
              <w:bidi w:val="0"/>
              <w:snapToGrid w:val="0"/>
              <w:spacing w:line="360" w:lineRule="auto"/>
              <w:jc w:val="left"/>
              <w:textAlignment w:val="auto"/>
              <w:rPr>
                <w:rFonts w:asciiTheme="minorEastAsia" w:hAnsiTheme="minorEastAsia" w:eastAsiaTheme="minorEastAsia"/>
                <w:kern w:val="0"/>
                <w:szCs w:val="21"/>
              </w:rPr>
            </w:pPr>
            <w:r>
              <w:rPr>
                <w:rFonts w:hint="eastAsia" w:ascii="宋体" w:hAnsi="宋体" w:eastAsia="宋体" w:cs="宋体"/>
                <w:kern w:val="0"/>
                <w:sz w:val="21"/>
                <w:szCs w:val="21"/>
                <w:highlight w:val="none"/>
              </w:rPr>
              <w:t>4.质量管理制度不完善，质量检查、整改方案和项目成果保障措施可行性低的，不加分。</w:t>
            </w:r>
          </w:p>
        </w:tc>
        <w:tc>
          <w:tcPr>
            <w:tcW w:w="1187" w:type="dxa"/>
            <w:vAlign w:val="center"/>
          </w:tcPr>
          <w:p w14:paraId="7F909B9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359CAE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62" w:hRule="atLeast"/>
          <w:jc w:val="center"/>
        </w:trPr>
        <w:tc>
          <w:tcPr>
            <w:tcW w:w="754" w:type="dxa"/>
            <w:vAlign w:val="center"/>
          </w:tcPr>
          <w:p w14:paraId="59A0C1AD">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682" w:type="dxa"/>
            <w:vAlign w:val="center"/>
          </w:tcPr>
          <w:p w14:paraId="35E34D66">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eastAsia="宋体" w:cs="宋体"/>
                <w:sz w:val="21"/>
                <w:szCs w:val="21"/>
                <w:highlight w:val="none"/>
              </w:rPr>
              <w:t>项目完成（服务期满）后的服务承诺</w:t>
            </w:r>
          </w:p>
        </w:tc>
        <w:tc>
          <w:tcPr>
            <w:tcW w:w="676" w:type="dxa"/>
            <w:vAlign w:val="center"/>
          </w:tcPr>
          <w:p w14:paraId="1225CB61">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eastAsia="宋体" w:cs="宋体"/>
                <w:kern w:val="0"/>
                <w:sz w:val="21"/>
                <w:szCs w:val="21"/>
                <w:highlight w:val="none"/>
              </w:rPr>
              <w:t>5</w:t>
            </w:r>
          </w:p>
        </w:tc>
        <w:tc>
          <w:tcPr>
            <w:tcW w:w="5447" w:type="dxa"/>
            <w:vAlign w:val="center"/>
          </w:tcPr>
          <w:p w14:paraId="6D58B568">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03E52BEE">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对投标人提供的项目完成（服务期满）后的服务承诺进行评价，包含以下内容：</w:t>
            </w:r>
          </w:p>
          <w:p w14:paraId="69955568">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rPr>
              <w:t>提供售后服务承诺</w:t>
            </w:r>
            <w:r>
              <w:rPr>
                <w:rFonts w:hint="eastAsia" w:ascii="宋体" w:hAnsi="宋体" w:eastAsia="宋体" w:cs="宋体"/>
                <w:sz w:val="21"/>
                <w:szCs w:val="21"/>
                <w:highlight w:val="none"/>
                <w:lang w:val="en-US" w:eastAsia="zh-CN"/>
              </w:rPr>
              <w:t>（</w:t>
            </w:r>
            <w:r>
              <w:rPr>
                <w:rFonts w:hint="eastAsia" w:ascii="宋体" w:hAnsi="宋体" w:eastAsia="宋体"/>
                <w:szCs w:val="21"/>
              </w:rPr>
              <w:t>验收通过后</w:t>
            </w:r>
            <w:r>
              <w:rPr>
                <w:rFonts w:hint="eastAsia" w:ascii="宋体" w:hAnsi="宋体" w:eastAsia="宋体" w:cs="Times New Roman"/>
                <w:kern w:val="2"/>
                <w:sz w:val="21"/>
                <w:szCs w:val="21"/>
                <w:lang w:val="en-US" w:eastAsia="zh-CN" w:bidi="ar-SA"/>
              </w:rPr>
              <w:t>1年内凡有质量问题</w:t>
            </w:r>
            <w:r>
              <w:rPr>
                <w:rFonts w:hint="eastAsia" w:ascii="宋体" w:hAnsi="宋体" w:cs="Times New Roman"/>
                <w:kern w:val="2"/>
                <w:sz w:val="21"/>
                <w:szCs w:val="21"/>
                <w:lang w:val="en-US" w:eastAsia="zh-CN" w:bidi="ar-SA"/>
              </w:rPr>
              <w:t>进行</w:t>
            </w:r>
            <w:r>
              <w:rPr>
                <w:rFonts w:hint="eastAsia" w:ascii="宋体" w:hAnsi="宋体" w:eastAsia="宋体" w:cs="Times New Roman"/>
                <w:kern w:val="2"/>
                <w:sz w:val="21"/>
                <w:szCs w:val="21"/>
                <w:lang w:val="en-US" w:eastAsia="zh-CN" w:bidi="ar-SA"/>
              </w:rPr>
              <w:t>更换</w:t>
            </w:r>
            <w:r>
              <w:rPr>
                <w:rFonts w:hint="eastAsia" w:ascii="宋体" w:hAnsi="宋体" w:cs="宋体"/>
                <w:sz w:val="21"/>
                <w:szCs w:val="21"/>
                <w:highlight w:val="none"/>
                <w:lang w:val="en-US" w:eastAsia="zh-CN"/>
              </w:rPr>
              <w:t>，投标报价该项费用，采购人不再另外支付</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w:t>
            </w:r>
          </w:p>
          <w:p w14:paraId="497F2F6C">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rPr>
              <w:t>承诺在项目完成后提供必要的维护支持，确保项目成果的持续使用</w:t>
            </w:r>
            <w:r>
              <w:rPr>
                <w:rFonts w:hint="eastAsia" w:ascii="宋体" w:hAnsi="宋体" w:eastAsia="宋体" w:cs="宋体"/>
                <w:sz w:val="21"/>
                <w:szCs w:val="21"/>
                <w:highlight w:val="none"/>
              </w:rPr>
              <w:t>；</w:t>
            </w:r>
          </w:p>
          <w:p w14:paraId="172E6E06">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rPr>
              <w:t>承诺除赔偿外提出额外的补救措施，因违约给采购人造成的损失，如提供替代方案、延长服务期限</w:t>
            </w:r>
            <w:r>
              <w:rPr>
                <w:rFonts w:hint="eastAsia" w:ascii="宋体" w:hAnsi="宋体" w:eastAsia="宋体" w:cs="宋体"/>
                <w:sz w:val="21"/>
                <w:szCs w:val="21"/>
                <w:highlight w:val="none"/>
              </w:rPr>
              <w:t>。</w:t>
            </w:r>
          </w:p>
          <w:p w14:paraId="11C681CB">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（二）评分</w:t>
            </w:r>
            <w:r>
              <w:rPr>
                <w:rFonts w:hint="eastAsia" w:ascii="宋体" w:hAnsi="宋体" w:eastAsia="宋体" w:cs="宋体"/>
                <w:sz w:val="21"/>
                <w:szCs w:val="21"/>
                <w:highlight w:val="none"/>
                <w:lang w:val="en-US" w:eastAsia="zh-CN"/>
              </w:rPr>
              <w:t>标准</w:t>
            </w:r>
            <w:r>
              <w:rPr>
                <w:rFonts w:hint="eastAsia" w:ascii="宋体" w:hAnsi="宋体" w:eastAsia="宋体" w:cs="宋体"/>
                <w:sz w:val="21"/>
                <w:szCs w:val="21"/>
                <w:highlight w:val="none"/>
              </w:rPr>
              <w:t>：</w:t>
            </w:r>
          </w:p>
          <w:p w14:paraId="3E68888A">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提供承诺函（格式自拟），承诺</w:t>
            </w:r>
            <w:r>
              <w:rPr>
                <w:rFonts w:hint="eastAsia" w:ascii="宋体" w:hAnsi="宋体" w:eastAsia="宋体" w:cs="宋体"/>
                <w:sz w:val="21"/>
                <w:szCs w:val="21"/>
                <w:highlight w:val="none"/>
              </w:rPr>
              <w:t>包含以上三项内容得</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分；包含以上二项内容得</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分；包含以上一项内容得</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分；其他情况不得分。</w:t>
            </w:r>
          </w:p>
          <w:p w14:paraId="3288CD84">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在此基础上，根据方案响应情况进一步评审：</w:t>
            </w:r>
          </w:p>
          <w:p w14:paraId="11F9A0D8">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1、服务承诺合理、详细、清晰、完整，各项承诺具有针对性评价为优，加</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分；</w:t>
            </w:r>
          </w:p>
          <w:p w14:paraId="7620F755">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2、服务承诺较为完整，各项承诺与流程较能满足要求评价为良，加</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w:t>
            </w:r>
          </w:p>
          <w:p w14:paraId="0CF3EC87">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3、服务承诺基本完整，各项承诺与流程基本满足要求，评价为中，加</w:t>
            </w:r>
            <w:r>
              <w:rPr>
                <w:rFonts w:hint="eastAsia" w:ascii="宋体" w:hAnsi="宋体" w:eastAsia="宋体" w:cs="宋体"/>
                <w:sz w:val="21"/>
                <w:szCs w:val="21"/>
                <w:highlight w:val="none"/>
                <w:lang w:val="en-US" w:eastAsia="zh-CN"/>
              </w:rPr>
              <w:t>0.5</w:t>
            </w:r>
            <w:r>
              <w:rPr>
                <w:rFonts w:hint="eastAsia" w:ascii="宋体" w:hAnsi="宋体" w:eastAsia="宋体" w:cs="宋体"/>
                <w:sz w:val="21"/>
                <w:szCs w:val="21"/>
                <w:highlight w:val="none"/>
              </w:rPr>
              <w:t>分；</w:t>
            </w:r>
          </w:p>
          <w:p w14:paraId="547260F2">
            <w:pPr>
              <w:keepNext w:val="0"/>
              <w:keepLines w:val="0"/>
              <w:pageBreakBefore w:val="0"/>
              <w:kinsoku/>
              <w:wordWrap/>
              <w:overflowPunct/>
              <w:topLinePunct w:val="0"/>
              <w:autoSpaceDE w:val="0"/>
              <w:autoSpaceDN w:val="0"/>
              <w:bidi w:val="0"/>
              <w:adjustRightInd w:val="0"/>
              <w:spacing w:line="360" w:lineRule="auto"/>
              <w:textAlignment w:val="auto"/>
              <w:rPr>
                <w:rFonts w:cs="宋体" w:asciiTheme="minorEastAsia" w:hAnsiTheme="minorEastAsia" w:eastAsiaTheme="minorEastAsia"/>
                <w:szCs w:val="21"/>
              </w:rPr>
            </w:pPr>
            <w:r>
              <w:rPr>
                <w:rFonts w:hint="eastAsia" w:ascii="宋体" w:hAnsi="宋体" w:eastAsia="宋体" w:cs="宋体"/>
                <w:sz w:val="21"/>
                <w:szCs w:val="21"/>
                <w:highlight w:val="none"/>
              </w:rPr>
              <w:t>4、服务承诺内容简单，响应情况差，评价为差</w:t>
            </w:r>
            <w:r>
              <w:rPr>
                <w:rFonts w:hint="eastAsia" w:ascii="宋体" w:hAnsi="宋体" w:eastAsia="宋体" w:cs="宋体"/>
                <w:sz w:val="21"/>
                <w:szCs w:val="21"/>
                <w:highlight w:val="none"/>
                <w:lang w:eastAsia="zh-CN"/>
              </w:rPr>
              <w:t>，</w:t>
            </w:r>
            <w:r>
              <w:rPr>
                <w:rFonts w:hint="eastAsia" w:ascii="宋体" w:hAnsi="宋体" w:eastAsia="宋体" w:cs="宋体"/>
                <w:kern w:val="0"/>
                <w:sz w:val="21"/>
                <w:szCs w:val="21"/>
                <w:highlight w:val="none"/>
              </w:rPr>
              <w:t>不加分</w:t>
            </w:r>
            <w:r>
              <w:rPr>
                <w:rFonts w:hint="eastAsia" w:ascii="宋体" w:hAnsi="宋体" w:eastAsia="宋体" w:cs="宋体"/>
                <w:sz w:val="21"/>
                <w:szCs w:val="21"/>
                <w:highlight w:val="none"/>
              </w:rPr>
              <w:t>。</w:t>
            </w:r>
          </w:p>
        </w:tc>
        <w:tc>
          <w:tcPr>
            <w:tcW w:w="1187" w:type="dxa"/>
            <w:vAlign w:val="center"/>
          </w:tcPr>
          <w:p w14:paraId="73A9F76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4CC75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17B3CE08">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1682" w:type="dxa"/>
            <w:vAlign w:val="center"/>
          </w:tcPr>
          <w:p w14:paraId="06718ABC">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eastAsia="宋体" w:cs="宋体"/>
                <w:sz w:val="21"/>
                <w:szCs w:val="21"/>
                <w:highlight w:val="none"/>
              </w:rPr>
              <w:t>违约承诺</w:t>
            </w:r>
          </w:p>
        </w:tc>
        <w:tc>
          <w:tcPr>
            <w:tcW w:w="676" w:type="dxa"/>
            <w:vAlign w:val="center"/>
          </w:tcPr>
          <w:p w14:paraId="167A9A6C">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eastAsia="宋体" w:cs="宋体"/>
                <w:kern w:val="0"/>
                <w:sz w:val="21"/>
                <w:szCs w:val="21"/>
                <w:highlight w:val="none"/>
              </w:rPr>
              <w:t>5</w:t>
            </w:r>
          </w:p>
        </w:tc>
        <w:tc>
          <w:tcPr>
            <w:tcW w:w="5447" w:type="dxa"/>
            <w:vAlign w:val="center"/>
          </w:tcPr>
          <w:p w14:paraId="4F7C3A2F">
            <w:pPr>
              <w:keepNext w:val="0"/>
              <w:keepLines w:val="0"/>
              <w:pageBreakBefore w:val="0"/>
              <w:kinsoku/>
              <w:wordWrap/>
              <w:overflowPunct/>
              <w:topLinePunct w:val="0"/>
              <w:autoSpaceDE w:val="0"/>
              <w:autoSpaceDN w:val="0"/>
              <w:bidi w:val="0"/>
              <w:adjustRightInd w:val="0"/>
              <w:spacing w:line="360" w:lineRule="auto"/>
              <w:ind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20728794">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对投标人提供的违约承诺进行评价，包含以下内容：</w:t>
            </w:r>
          </w:p>
          <w:p w14:paraId="0C40394E">
            <w:pPr>
              <w:keepNext w:val="0"/>
              <w:keepLines w:val="0"/>
              <w:pageBreakBefore w:val="0"/>
              <w:shd w:val="clear" w:color="auto" w:fill="auto"/>
              <w:kinsoku/>
              <w:wordWrap/>
              <w:overflowPunct/>
              <w:topLinePunct w:val="0"/>
              <w:autoSpaceDE w:val="0"/>
              <w:autoSpaceDN w:val="0"/>
              <w:bidi w:val="0"/>
              <w:adjustRightIn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sz w:val="21"/>
                <w:szCs w:val="21"/>
                <w:highlight w:val="none"/>
              </w:rPr>
              <w:t>1.</w:t>
            </w:r>
            <w:r>
              <w:rPr>
                <w:rFonts w:hint="eastAsia" w:ascii="宋体" w:hAnsi="宋体" w:eastAsia="宋体" w:cs="宋体"/>
                <w:color w:val="auto"/>
                <w:sz w:val="21"/>
                <w:szCs w:val="21"/>
                <w:highlight w:val="none"/>
              </w:rPr>
              <w:t>人员</w:t>
            </w:r>
            <w:r>
              <w:rPr>
                <w:rFonts w:hint="eastAsia" w:ascii="宋体" w:hAnsi="宋体" w:eastAsia="宋体" w:cs="宋体"/>
                <w:color w:val="auto"/>
                <w:sz w:val="21"/>
                <w:szCs w:val="21"/>
                <w:highlight w:val="none"/>
                <w:lang w:val="en-US" w:eastAsia="zh-CN"/>
              </w:rPr>
              <w:t>未</w:t>
            </w:r>
            <w:r>
              <w:rPr>
                <w:rFonts w:hint="eastAsia" w:ascii="宋体" w:hAnsi="宋体" w:eastAsia="宋体" w:cs="宋体"/>
                <w:color w:val="auto"/>
                <w:sz w:val="21"/>
                <w:szCs w:val="21"/>
                <w:highlight w:val="none"/>
              </w:rPr>
              <w:t xml:space="preserve">按照投标文件要求配置的违约处理办法及违约承诺； </w:t>
            </w:r>
          </w:p>
          <w:p w14:paraId="489B3C39">
            <w:pPr>
              <w:keepNext w:val="0"/>
              <w:keepLines w:val="0"/>
              <w:pageBreakBefore w:val="0"/>
              <w:shd w:val="clear" w:color="auto" w:fill="auto"/>
              <w:kinsoku/>
              <w:wordWrap/>
              <w:overflowPunct/>
              <w:topLinePunct w:val="0"/>
              <w:autoSpaceDE w:val="0"/>
              <w:autoSpaceDN w:val="0"/>
              <w:bidi w:val="0"/>
              <w:adjustRightIn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2.未</w:t>
            </w:r>
            <w:r>
              <w:rPr>
                <w:rFonts w:hint="eastAsia" w:ascii="宋体" w:hAnsi="宋体" w:eastAsia="宋体" w:cs="宋体"/>
                <w:color w:val="auto"/>
                <w:sz w:val="21"/>
                <w:szCs w:val="21"/>
                <w:highlight w:val="none"/>
              </w:rPr>
              <w:t xml:space="preserve">按时保质完成项目内容的违约处理办法及违约承诺。 </w:t>
            </w:r>
          </w:p>
          <w:p w14:paraId="250BC5EB">
            <w:pPr>
              <w:keepNext w:val="0"/>
              <w:keepLines w:val="0"/>
              <w:pageBreakBefore w:val="0"/>
              <w:shd w:val="clear" w:color="auto" w:fill="auto"/>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lang w:val="en-US" w:eastAsia="zh-CN"/>
              </w:rPr>
              <w:t>3.未</w:t>
            </w:r>
            <w:r>
              <w:rPr>
                <w:rFonts w:hint="eastAsia" w:ascii="宋体" w:hAnsi="宋体" w:eastAsia="宋体" w:cs="宋体"/>
                <w:color w:val="auto"/>
                <w:sz w:val="21"/>
                <w:szCs w:val="21"/>
                <w:highlight w:val="none"/>
              </w:rPr>
              <w:t>做到</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文件中保密要求的违约处理办法及违约承诺。</w:t>
            </w:r>
          </w:p>
          <w:p w14:paraId="2DD0F079">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（二）评分依据：</w:t>
            </w:r>
          </w:p>
          <w:p w14:paraId="6AC59270">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提供承诺函（格式自拟），承诺</w:t>
            </w:r>
            <w:r>
              <w:rPr>
                <w:rFonts w:hint="eastAsia" w:ascii="宋体" w:hAnsi="宋体" w:eastAsia="宋体" w:cs="宋体"/>
                <w:sz w:val="21"/>
                <w:szCs w:val="21"/>
                <w:highlight w:val="none"/>
              </w:rPr>
              <w:t>包含以上三项内容得</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分；包含以上二项内容得</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分；包含以上一项内容得</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分；其他情况不得分。</w:t>
            </w:r>
          </w:p>
          <w:p w14:paraId="3364BEED">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在此基础上，根据方案响应情况进一步评审：</w:t>
            </w:r>
          </w:p>
          <w:p w14:paraId="090B8BA8">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违约</w:t>
            </w:r>
            <w:r>
              <w:rPr>
                <w:rFonts w:hint="eastAsia" w:ascii="宋体" w:hAnsi="宋体" w:eastAsia="宋体" w:cs="宋体"/>
                <w:sz w:val="21"/>
                <w:szCs w:val="21"/>
                <w:highlight w:val="none"/>
              </w:rPr>
              <w:t>承诺合理、详细、清晰、完整，各项承诺具有针对性评价为优，加</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分；</w:t>
            </w:r>
          </w:p>
          <w:p w14:paraId="13AC6665">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违约</w:t>
            </w:r>
            <w:r>
              <w:rPr>
                <w:rFonts w:hint="eastAsia" w:ascii="宋体" w:hAnsi="宋体" w:eastAsia="宋体" w:cs="宋体"/>
                <w:sz w:val="21"/>
                <w:szCs w:val="21"/>
                <w:highlight w:val="none"/>
              </w:rPr>
              <w:t>承诺较为完整，各项承诺与流程较能满足要求评价为良，加</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w:t>
            </w:r>
          </w:p>
          <w:p w14:paraId="5DD7D0A6">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违约</w:t>
            </w:r>
            <w:r>
              <w:rPr>
                <w:rFonts w:hint="eastAsia" w:ascii="宋体" w:hAnsi="宋体" w:eastAsia="宋体" w:cs="宋体"/>
                <w:sz w:val="21"/>
                <w:szCs w:val="21"/>
                <w:highlight w:val="none"/>
              </w:rPr>
              <w:t>承诺基本完整，各项承诺与流程基本满足要求，评价为中，加</w:t>
            </w:r>
            <w:r>
              <w:rPr>
                <w:rFonts w:hint="eastAsia" w:ascii="宋体" w:hAnsi="宋体" w:eastAsia="宋体" w:cs="宋体"/>
                <w:sz w:val="21"/>
                <w:szCs w:val="21"/>
                <w:highlight w:val="none"/>
                <w:lang w:val="en-US" w:eastAsia="zh-CN"/>
              </w:rPr>
              <w:t>0.5</w:t>
            </w:r>
            <w:r>
              <w:rPr>
                <w:rFonts w:hint="eastAsia" w:ascii="宋体" w:hAnsi="宋体" w:eastAsia="宋体" w:cs="宋体"/>
                <w:sz w:val="21"/>
                <w:szCs w:val="21"/>
                <w:highlight w:val="none"/>
              </w:rPr>
              <w:t>分；</w:t>
            </w:r>
          </w:p>
          <w:p w14:paraId="3C81DE8F">
            <w:pPr>
              <w:keepNext w:val="0"/>
              <w:keepLines w:val="0"/>
              <w:pageBreakBefore w:val="0"/>
              <w:kinsoku/>
              <w:wordWrap/>
              <w:overflowPunct/>
              <w:topLinePunct w:val="0"/>
              <w:autoSpaceDE w:val="0"/>
              <w:autoSpaceDN w:val="0"/>
              <w:bidi w:val="0"/>
              <w:adjustRightInd w:val="0"/>
              <w:spacing w:line="360" w:lineRule="auto"/>
              <w:textAlignment w:val="auto"/>
              <w:rPr>
                <w:rFonts w:cs="宋体" w:asciiTheme="minorEastAsia" w:hAnsiTheme="minorEastAsia" w:eastAsiaTheme="minorEastAsia"/>
                <w:szCs w:val="21"/>
              </w:rPr>
            </w:pP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违约</w:t>
            </w:r>
            <w:r>
              <w:rPr>
                <w:rFonts w:hint="eastAsia" w:ascii="宋体" w:hAnsi="宋体" w:eastAsia="宋体" w:cs="宋体"/>
                <w:sz w:val="21"/>
                <w:szCs w:val="21"/>
                <w:highlight w:val="none"/>
              </w:rPr>
              <w:t>承诺内容简单，响应情况差，评价为差</w:t>
            </w:r>
            <w:r>
              <w:rPr>
                <w:rFonts w:hint="eastAsia" w:ascii="宋体" w:hAnsi="宋体" w:eastAsia="宋体" w:cs="宋体"/>
                <w:sz w:val="21"/>
                <w:szCs w:val="21"/>
                <w:highlight w:val="none"/>
                <w:lang w:eastAsia="zh-CN"/>
              </w:rPr>
              <w:t>，</w:t>
            </w:r>
            <w:r>
              <w:rPr>
                <w:rFonts w:hint="eastAsia" w:ascii="宋体" w:hAnsi="宋体" w:eastAsia="宋体" w:cs="宋体"/>
                <w:kern w:val="0"/>
                <w:sz w:val="21"/>
                <w:szCs w:val="21"/>
                <w:highlight w:val="none"/>
              </w:rPr>
              <w:t>不加分</w:t>
            </w:r>
            <w:r>
              <w:rPr>
                <w:rFonts w:hint="eastAsia" w:ascii="宋体" w:hAnsi="宋体" w:eastAsia="宋体" w:cs="宋体"/>
                <w:sz w:val="21"/>
                <w:szCs w:val="21"/>
                <w:highlight w:val="none"/>
              </w:rPr>
              <w:t>。</w:t>
            </w:r>
          </w:p>
        </w:tc>
        <w:tc>
          <w:tcPr>
            <w:tcW w:w="1187" w:type="dxa"/>
            <w:vAlign w:val="center"/>
          </w:tcPr>
          <w:p w14:paraId="5BBF7F7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181CC6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1" w:hRule="atLeast"/>
          <w:jc w:val="center"/>
        </w:trPr>
        <w:tc>
          <w:tcPr>
            <w:tcW w:w="754" w:type="dxa"/>
            <w:vAlign w:val="center"/>
          </w:tcPr>
          <w:p w14:paraId="50F9CC18">
            <w:pPr>
              <w:widowControl/>
              <w:snapToGrid w:val="0"/>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6</w:t>
            </w:r>
          </w:p>
        </w:tc>
        <w:tc>
          <w:tcPr>
            <w:tcW w:w="1682" w:type="dxa"/>
            <w:vAlign w:val="center"/>
          </w:tcPr>
          <w:p w14:paraId="619BD6F6">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eastAsia="宋体" w:cs="宋体"/>
                <w:color w:val="000000"/>
                <w:kern w:val="0"/>
                <w:sz w:val="21"/>
                <w:szCs w:val="21"/>
                <w:highlight w:val="none"/>
              </w:rPr>
              <w:t>拟安排的项目负责人(仅限1人）情况</w:t>
            </w:r>
          </w:p>
        </w:tc>
        <w:tc>
          <w:tcPr>
            <w:tcW w:w="676" w:type="dxa"/>
            <w:vAlign w:val="center"/>
          </w:tcPr>
          <w:p w14:paraId="7FAAC204">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eastAsia="宋体" w:cs="宋体"/>
                <w:kern w:val="0"/>
                <w:sz w:val="21"/>
                <w:szCs w:val="21"/>
                <w:highlight w:val="none"/>
                <w:lang w:val="en-US" w:eastAsia="zh-CN"/>
              </w:rPr>
              <w:t>8</w:t>
            </w:r>
          </w:p>
        </w:tc>
        <w:tc>
          <w:tcPr>
            <w:tcW w:w="5447" w:type="dxa"/>
            <w:vAlign w:val="center"/>
          </w:tcPr>
          <w:p w14:paraId="6BCD3FB5">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0C0E3C52">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拟安排的项目负责人</w:t>
            </w:r>
            <w:r>
              <w:rPr>
                <w:rFonts w:hint="eastAsia" w:ascii="宋体" w:hAnsi="宋体" w:eastAsia="宋体" w:cs="宋体"/>
                <w:color w:val="000000"/>
                <w:kern w:val="0"/>
                <w:sz w:val="21"/>
                <w:szCs w:val="21"/>
                <w:highlight w:val="none"/>
              </w:rPr>
              <w:t>(仅限1人</w:t>
            </w:r>
            <w:r>
              <w:rPr>
                <w:rFonts w:hint="eastAsia" w:ascii="宋体" w:hAnsi="宋体" w:cs="宋体"/>
                <w:color w:val="000000"/>
                <w:kern w:val="0"/>
                <w:sz w:val="21"/>
                <w:szCs w:val="21"/>
                <w:highlight w:val="none"/>
                <w:lang w:eastAsia="zh-CN"/>
              </w:rPr>
              <w:t>，</w:t>
            </w:r>
            <w:r>
              <w:rPr>
                <w:rFonts w:hint="eastAsia" w:ascii="宋体" w:hAnsi="宋体" w:cs="宋体"/>
                <w:color w:val="000000"/>
                <w:kern w:val="0"/>
                <w:sz w:val="21"/>
                <w:szCs w:val="21"/>
                <w:highlight w:val="none"/>
                <w:lang w:val="en-US" w:eastAsia="zh-CN"/>
              </w:rPr>
              <w:t>专职协调专员岗位</w:t>
            </w:r>
            <w:r>
              <w:rPr>
                <w:rFonts w:hint="eastAsia" w:ascii="宋体" w:hAnsi="宋体" w:eastAsia="宋体" w:cs="宋体"/>
                <w:color w:val="000000"/>
                <w:kern w:val="0"/>
                <w:sz w:val="21"/>
                <w:szCs w:val="21"/>
                <w:highlight w:val="none"/>
              </w:rPr>
              <w:t>）</w:t>
            </w:r>
            <w:r>
              <w:rPr>
                <w:rFonts w:hint="eastAsia" w:ascii="宋体" w:hAnsi="宋体" w:eastAsia="宋体" w:cs="宋体"/>
                <w:sz w:val="21"/>
                <w:szCs w:val="21"/>
                <w:highlight w:val="none"/>
              </w:rPr>
              <w:t>需为投标人</w:t>
            </w:r>
            <w:r>
              <w:rPr>
                <w:rFonts w:hint="eastAsia" w:ascii="宋体" w:hAnsi="宋体" w:eastAsia="宋体" w:cs="宋体"/>
                <w:color w:val="000000" w:themeColor="text1"/>
                <w:sz w:val="21"/>
                <w:szCs w:val="21"/>
                <w:highlight w:val="none"/>
                <w14:textFill>
                  <w14:solidFill>
                    <w14:schemeClr w14:val="tx1"/>
                  </w14:solidFill>
                </w14:textFill>
              </w:rPr>
              <w:t>正式聘任</w:t>
            </w:r>
            <w:r>
              <w:rPr>
                <w:rFonts w:hint="eastAsia" w:ascii="宋体" w:hAnsi="宋体" w:eastAsia="宋体" w:cs="宋体"/>
                <w:sz w:val="21"/>
                <w:szCs w:val="21"/>
                <w:highlight w:val="none"/>
              </w:rPr>
              <w:t>员工，否则本项不得分。在此基础上，按以下标准评分：</w:t>
            </w:r>
          </w:p>
          <w:p w14:paraId="362BBD78">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highlight w:val="none"/>
              </w:rPr>
            </w:pPr>
            <w:r>
              <w:rPr>
                <w:rFonts w:hint="eastAsia" w:ascii="宋体" w:hAnsi="宋体" w:cs="宋体"/>
                <w:szCs w:val="21"/>
                <w:highlight w:val="none"/>
              </w:rPr>
              <w:t>具有文创产品设计项目业绩</w:t>
            </w:r>
            <w:r>
              <w:rPr>
                <w:rFonts w:hint="eastAsia" w:ascii="宋体" w:hAnsi="宋体" w:cs="宋体"/>
                <w:szCs w:val="21"/>
                <w:highlight w:val="none"/>
                <w:lang w:eastAsia="zh-CN"/>
              </w:rPr>
              <w:t>且</w:t>
            </w:r>
            <w:r>
              <w:rPr>
                <w:rFonts w:hint="eastAsia" w:ascii="宋体" w:hAnsi="宋体" w:cs="宋体"/>
                <w:szCs w:val="21"/>
                <w:highlight w:val="none"/>
              </w:rPr>
              <w:t>担任项目负责人经验的，每提供一个业绩得</w:t>
            </w:r>
            <w:r>
              <w:rPr>
                <w:rFonts w:hint="eastAsia" w:ascii="宋体" w:hAnsi="宋体" w:cs="宋体"/>
                <w:szCs w:val="21"/>
                <w:highlight w:val="none"/>
                <w:lang w:eastAsia="zh-CN"/>
              </w:rPr>
              <w:t>2</w:t>
            </w:r>
            <w:r>
              <w:rPr>
                <w:rFonts w:hint="eastAsia" w:ascii="宋体" w:hAnsi="宋体" w:cs="宋体"/>
                <w:szCs w:val="21"/>
                <w:highlight w:val="none"/>
              </w:rPr>
              <w:t>分，最高得</w:t>
            </w:r>
            <w:r>
              <w:rPr>
                <w:rFonts w:hint="eastAsia" w:ascii="宋体" w:hAnsi="宋体" w:cs="宋体"/>
                <w:szCs w:val="21"/>
                <w:highlight w:val="none"/>
                <w:lang w:eastAsia="zh-CN"/>
              </w:rPr>
              <w:t>8</w:t>
            </w:r>
            <w:r>
              <w:rPr>
                <w:rFonts w:hint="eastAsia" w:ascii="宋体" w:hAnsi="宋体" w:cs="宋体"/>
                <w:szCs w:val="21"/>
                <w:highlight w:val="none"/>
              </w:rPr>
              <w:t>分。</w:t>
            </w:r>
          </w:p>
          <w:p w14:paraId="3780F9A6">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（二）评分依据：</w:t>
            </w:r>
          </w:p>
          <w:p w14:paraId="1221D2A8">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供项目负责人通过投标单位缴纳的载有社保部门或税务部门公章的近三个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w:t>
            </w:r>
          </w:p>
          <w:p w14:paraId="4EA8245B">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2.涉及考察人员工作经验的，要求提供项目合同关键信息作为评分依据，通过合同关键信息无法判断是否得分的，还需同时提供合同甲方出具的证明文件；</w:t>
            </w:r>
          </w:p>
          <w:p w14:paraId="3AA8648F">
            <w:pPr>
              <w:pStyle w:val="94"/>
              <w:keepNext w:val="0"/>
              <w:keepLines w:val="0"/>
              <w:pageBreakBefore w:val="0"/>
              <w:kinsoku/>
              <w:wordWrap/>
              <w:overflowPunct/>
              <w:topLinePunct w:val="0"/>
              <w:bidi w:val="0"/>
              <w:spacing w:line="360" w:lineRule="auto"/>
              <w:ind w:firstLine="0" w:firstLineChars="0"/>
              <w:textAlignment w:val="auto"/>
              <w:rPr>
                <w:rFonts w:asciiTheme="minorEastAsia" w:hAnsiTheme="minorEastAsia" w:eastAsiaTheme="minorEastAsia"/>
                <w:szCs w:val="21"/>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1A412A87">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3086C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754" w:type="dxa"/>
            <w:vAlign w:val="center"/>
          </w:tcPr>
          <w:p w14:paraId="6C37AAB5">
            <w:pPr>
              <w:widowControl/>
              <w:snapToGrid w:val="0"/>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7</w:t>
            </w:r>
          </w:p>
        </w:tc>
        <w:tc>
          <w:tcPr>
            <w:tcW w:w="1682" w:type="dxa"/>
            <w:vAlign w:val="center"/>
          </w:tcPr>
          <w:p w14:paraId="5568877C">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szCs w:val="21"/>
              </w:rPr>
            </w:pPr>
            <w:r>
              <w:rPr>
                <w:rFonts w:hint="eastAsia" w:ascii="宋体" w:hAnsi="宋体" w:eastAsia="宋体" w:cs="宋体"/>
                <w:sz w:val="21"/>
                <w:szCs w:val="21"/>
                <w:highlight w:val="none"/>
              </w:rPr>
              <w:t>拟安排的项目团队成员（项目负责人除外）情况</w:t>
            </w:r>
          </w:p>
        </w:tc>
        <w:tc>
          <w:tcPr>
            <w:tcW w:w="676" w:type="dxa"/>
            <w:vAlign w:val="center"/>
          </w:tcPr>
          <w:p w14:paraId="1568EC6F">
            <w:pPr>
              <w:keepNext w:val="0"/>
              <w:keepLines w:val="0"/>
              <w:pageBreakBefore w:val="0"/>
              <w:widowControl/>
              <w:kinsoku/>
              <w:wordWrap/>
              <w:overflowPunct/>
              <w:topLinePunct w:val="0"/>
              <w:bidi w:val="0"/>
              <w:spacing w:line="360" w:lineRule="auto"/>
              <w:jc w:val="center"/>
              <w:textAlignment w:val="auto"/>
              <w:rPr>
                <w:rFonts w:cs="宋体" w:asciiTheme="minorEastAsia" w:hAnsiTheme="minorEastAsia" w:eastAsiaTheme="minorEastAsia"/>
                <w:kern w:val="0"/>
                <w:szCs w:val="21"/>
              </w:rPr>
            </w:pPr>
            <w:r>
              <w:rPr>
                <w:rFonts w:hint="eastAsia" w:ascii="宋体" w:hAnsi="宋体" w:eastAsia="宋体" w:cs="宋体"/>
                <w:kern w:val="0"/>
                <w:sz w:val="21"/>
                <w:szCs w:val="21"/>
                <w:highlight w:val="none"/>
                <w:lang w:val="en-US" w:eastAsia="zh-CN"/>
              </w:rPr>
              <w:t>10</w:t>
            </w:r>
          </w:p>
        </w:tc>
        <w:tc>
          <w:tcPr>
            <w:tcW w:w="5447" w:type="dxa"/>
            <w:vAlign w:val="center"/>
          </w:tcPr>
          <w:p w14:paraId="36016BA3">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09CBA884">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拟安排的项目团队成员（项目负责人除外）需为投标人</w:t>
            </w:r>
            <w:r>
              <w:rPr>
                <w:rFonts w:hint="eastAsia" w:ascii="宋体" w:hAnsi="宋体" w:eastAsia="宋体" w:cs="宋体"/>
                <w:color w:val="000000" w:themeColor="text1"/>
                <w:sz w:val="21"/>
                <w:szCs w:val="21"/>
                <w:highlight w:val="none"/>
                <w14:textFill>
                  <w14:solidFill>
                    <w14:schemeClr w14:val="tx1"/>
                  </w14:solidFill>
                </w14:textFill>
              </w:rPr>
              <w:t>正式聘任</w:t>
            </w:r>
            <w:r>
              <w:rPr>
                <w:rFonts w:hint="eastAsia" w:ascii="宋体" w:hAnsi="宋体" w:eastAsia="宋体" w:cs="宋体"/>
                <w:sz w:val="21"/>
                <w:szCs w:val="21"/>
                <w:highlight w:val="none"/>
              </w:rPr>
              <w:t>员工，否则本项不得分。在此基础上，按以下标准评分：</w:t>
            </w:r>
          </w:p>
          <w:p w14:paraId="67DE9632">
            <w:pPr>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rPr>
              <w:t>1.项目主要团队成员</w:t>
            </w:r>
            <w:r>
              <w:rPr>
                <w:rFonts w:hint="eastAsia" w:ascii="宋体" w:hAnsi="宋体" w:cs="宋体"/>
                <w:szCs w:val="21"/>
                <w:highlight w:val="none"/>
              </w:rPr>
              <w:t>具有设计、美术、文学、文案策划任一相关专业本科（含）以上学历或学士（含）以上学位的</w:t>
            </w:r>
            <w:r>
              <w:rPr>
                <w:rFonts w:hint="eastAsia" w:ascii="宋体" w:hAnsi="宋体" w:eastAsia="宋体" w:cs="宋体"/>
                <w:sz w:val="21"/>
                <w:szCs w:val="21"/>
                <w:highlight w:val="none"/>
                <w:lang w:val="en-US"/>
              </w:rPr>
              <w:t>，每</w:t>
            </w:r>
            <w:r>
              <w:rPr>
                <w:rFonts w:hint="eastAsia" w:ascii="宋体" w:hAnsi="宋体" w:eastAsia="宋体" w:cs="宋体"/>
                <w:sz w:val="21"/>
                <w:szCs w:val="21"/>
                <w:highlight w:val="none"/>
                <w:lang w:val="en-US" w:eastAsia="zh-CN"/>
              </w:rPr>
              <w:t>提供1</w:t>
            </w:r>
            <w:r>
              <w:rPr>
                <w:rFonts w:hint="eastAsia" w:ascii="宋体" w:hAnsi="宋体" w:eastAsia="宋体" w:cs="宋体"/>
                <w:sz w:val="21"/>
                <w:szCs w:val="21"/>
                <w:highlight w:val="none"/>
                <w:lang w:val="en-US"/>
              </w:rPr>
              <w:t>人得</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rPr>
              <w:t>分，最高得</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rPr>
              <w:t>分</w:t>
            </w:r>
            <w:r>
              <w:rPr>
                <w:rFonts w:hint="eastAsia" w:ascii="宋体" w:hAnsi="宋体" w:eastAsia="宋体" w:cs="宋体"/>
                <w:sz w:val="21"/>
                <w:szCs w:val="21"/>
                <w:highlight w:val="none"/>
                <w:lang w:val="en-US" w:eastAsia="zh-CN"/>
              </w:rPr>
              <w:t>；</w:t>
            </w:r>
          </w:p>
          <w:p w14:paraId="2218509F">
            <w:pPr>
              <w:pStyle w:val="506"/>
              <w:spacing w:afterLines="0"/>
              <w:ind w:firstLine="0" w:firstLineChars="0"/>
              <w:rPr>
                <w:rFonts w:hint="eastAsia" w:ascii="宋体" w:hAnsi="宋体" w:eastAsia="宋体" w:cs="宋体"/>
                <w:snapToGrid/>
                <w:spacing w:val="0"/>
                <w:sz w:val="21"/>
                <w:szCs w:val="21"/>
                <w:highlight w:val="none"/>
                <w:lang w:val="en-US"/>
              </w:rPr>
            </w:pPr>
            <w:r>
              <w:rPr>
                <w:rFonts w:hint="eastAsia" w:ascii="宋体" w:hAnsi="宋体" w:eastAsia="宋体" w:cs="宋体"/>
                <w:sz w:val="21"/>
                <w:szCs w:val="21"/>
                <w:highlight w:val="none"/>
                <w:lang w:val="en-US"/>
              </w:rPr>
              <w:t>2.项</w:t>
            </w:r>
            <w:r>
              <w:rPr>
                <w:rFonts w:hint="eastAsia" w:ascii="宋体" w:hAnsi="宋体" w:eastAsia="宋体" w:cs="宋体"/>
                <w:snapToGrid/>
                <w:spacing w:val="0"/>
                <w:sz w:val="21"/>
                <w:szCs w:val="21"/>
                <w:highlight w:val="none"/>
                <w:lang w:val="en-US"/>
              </w:rPr>
              <w:t>目主要团队</w:t>
            </w:r>
            <w:r>
              <w:rPr>
                <w:rFonts w:hint="eastAsia" w:cs="宋体"/>
                <w:snapToGrid/>
                <w:spacing w:val="0"/>
                <w:sz w:val="21"/>
                <w:szCs w:val="21"/>
                <w:highlight w:val="none"/>
                <w:lang w:val="en-US" w:eastAsia="zh-CN"/>
              </w:rPr>
              <w:t>需</w:t>
            </w:r>
            <w:r>
              <w:rPr>
                <w:rFonts w:hint="eastAsia" w:ascii="宋体" w:hAnsi="宋体" w:cs="宋体"/>
                <w:snapToGrid/>
                <w:spacing w:val="0"/>
                <w:sz w:val="21"/>
                <w:szCs w:val="21"/>
                <w:highlight w:val="none"/>
              </w:rPr>
              <w:t>配备</w:t>
            </w:r>
            <w:r>
              <w:rPr>
                <w:rFonts w:hint="eastAsia"/>
                <w:snapToGrid/>
                <w:spacing w:val="0"/>
                <w:sz w:val="21"/>
                <w:szCs w:val="21"/>
                <w:highlight w:val="none"/>
              </w:rPr>
              <w:t>IP创意设计师、3D建模师、文创产品设计制作技术人员的岗位，每个岗位</w:t>
            </w:r>
            <w:r>
              <w:rPr>
                <w:rFonts w:hint="eastAsia" w:ascii="宋体" w:hAnsi="宋体" w:eastAsia="宋体" w:cs="宋体"/>
                <w:snapToGrid/>
                <w:spacing w:val="0"/>
                <w:sz w:val="21"/>
                <w:szCs w:val="21"/>
                <w:highlight w:val="none"/>
                <w:lang w:eastAsia="zh-CN"/>
              </w:rPr>
              <w:t>原则上</w:t>
            </w:r>
            <w:r>
              <w:rPr>
                <w:rFonts w:hint="eastAsia"/>
                <w:snapToGrid/>
                <w:spacing w:val="0"/>
                <w:sz w:val="21"/>
                <w:szCs w:val="21"/>
                <w:highlight w:val="none"/>
              </w:rPr>
              <w:t>不得一人同时兼任。每提供1人得</w:t>
            </w:r>
            <w:r>
              <w:rPr>
                <w:rFonts w:hint="eastAsia"/>
                <w:snapToGrid/>
                <w:spacing w:val="0"/>
                <w:sz w:val="21"/>
                <w:szCs w:val="21"/>
                <w:highlight w:val="none"/>
                <w:lang w:val="en-US" w:eastAsia="zh-CN"/>
              </w:rPr>
              <w:t>2</w:t>
            </w:r>
            <w:r>
              <w:rPr>
                <w:rFonts w:hint="eastAsia"/>
                <w:snapToGrid/>
                <w:spacing w:val="0"/>
                <w:sz w:val="21"/>
                <w:szCs w:val="21"/>
                <w:highlight w:val="none"/>
              </w:rPr>
              <w:t>分，最高得</w:t>
            </w:r>
            <w:r>
              <w:rPr>
                <w:rFonts w:hint="eastAsia"/>
                <w:snapToGrid/>
                <w:spacing w:val="0"/>
                <w:sz w:val="21"/>
                <w:szCs w:val="21"/>
                <w:highlight w:val="none"/>
                <w:lang w:val="en-US" w:eastAsia="zh-CN"/>
              </w:rPr>
              <w:t>6</w:t>
            </w:r>
            <w:r>
              <w:rPr>
                <w:rFonts w:hint="eastAsia"/>
                <w:snapToGrid/>
                <w:spacing w:val="0"/>
                <w:sz w:val="21"/>
                <w:szCs w:val="21"/>
                <w:highlight w:val="none"/>
              </w:rPr>
              <w:t>分。</w:t>
            </w:r>
            <w:r>
              <w:rPr>
                <w:rFonts w:hint="eastAsia" w:ascii="宋体" w:hAnsi="宋体" w:cs="宋体"/>
                <w:snapToGrid/>
                <w:spacing w:val="0"/>
                <w:sz w:val="21"/>
                <w:szCs w:val="21"/>
                <w:highlight w:val="none"/>
              </w:rPr>
              <w:t>每个岗位不得一人同时兼任。</w:t>
            </w:r>
          </w:p>
          <w:p w14:paraId="6BA13C8C">
            <w:pPr>
              <w:keepNext w:val="0"/>
              <w:keepLines w:val="0"/>
              <w:pageBreakBefore w:val="0"/>
              <w:kinsoku/>
              <w:wordWrap/>
              <w:overflowPunct/>
              <w:topLinePunct w:val="0"/>
              <w:bidi w:val="0"/>
              <w:spacing w:line="360" w:lineRule="auto"/>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注：以上累计最高得</w:t>
            </w:r>
            <w:r>
              <w:rPr>
                <w:rFonts w:hint="eastAsia" w:ascii="宋体" w:hAnsi="宋体" w:eastAsia="宋体" w:cs="宋体"/>
                <w:sz w:val="21"/>
                <w:szCs w:val="21"/>
                <w:highlight w:val="none"/>
                <w:lang w:val="en-US"/>
              </w:rPr>
              <w:t>10分。</w:t>
            </w:r>
          </w:p>
          <w:p w14:paraId="4A08CF7A">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（二）评分依据：</w:t>
            </w:r>
          </w:p>
          <w:p w14:paraId="783729AD">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供项目团队成员通过投标单位缴纳的载有社保部门或税务部门公章的近三个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w:t>
            </w:r>
          </w:p>
          <w:p w14:paraId="784EE68F">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2.提供项目团队成员毕业证书以及学信网查询记录，对于学信网无法查询的，还需提供毕业院校或人社部门或教育部门等颁发机构或监管机构出具的证明，否则无效；</w:t>
            </w:r>
          </w:p>
          <w:p w14:paraId="52F2B083">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评分内容第2项提供</w:t>
            </w:r>
            <w:r>
              <w:rPr>
                <w:rFonts w:hint="eastAsia" w:ascii="宋体" w:hAnsi="宋体" w:eastAsia="宋体" w:cs="宋体"/>
                <w:sz w:val="21"/>
                <w:szCs w:val="21"/>
                <w:highlight w:val="none"/>
              </w:rPr>
              <w:t>项目团队成员一览表</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格式自拟</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并明确相关人员所属岗位作为得分依据</w:t>
            </w:r>
            <w:r>
              <w:rPr>
                <w:rFonts w:hint="eastAsia" w:ascii="宋体" w:hAnsi="宋体" w:eastAsia="宋体" w:cs="宋体"/>
                <w:sz w:val="21"/>
                <w:szCs w:val="21"/>
                <w:highlight w:val="none"/>
              </w:rPr>
              <w:t>；</w:t>
            </w:r>
          </w:p>
          <w:p w14:paraId="359E4A04">
            <w:pPr>
              <w:pStyle w:val="94"/>
              <w:keepNext w:val="0"/>
              <w:keepLines w:val="0"/>
              <w:pageBreakBefore w:val="0"/>
              <w:kinsoku/>
              <w:wordWrap/>
              <w:overflowPunct/>
              <w:topLinePunct w:val="0"/>
              <w:bidi w:val="0"/>
              <w:spacing w:line="360" w:lineRule="auto"/>
              <w:ind w:firstLine="0" w:firstLineChars="0"/>
              <w:textAlignment w:val="auto"/>
              <w:rPr>
                <w:rFonts w:asciiTheme="minorEastAsia" w:hAnsiTheme="minorEastAsia" w:eastAsiaTheme="minorEastAsia"/>
                <w:szCs w:val="21"/>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2B4C056B">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711E19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EFEA2EE">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1E27DDAD">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37</w:t>
            </w:r>
          </w:p>
        </w:tc>
      </w:tr>
      <w:tr w14:paraId="5E9A29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3C91A3A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682" w:type="dxa"/>
            <w:vAlign w:val="center"/>
          </w:tcPr>
          <w:p w14:paraId="012241BC">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676" w:type="dxa"/>
            <w:vAlign w:val="center"/>
          </w:tcPr>
          <w:p w14:paraId="04231BB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447" w:type="dxa"/>
            <w:vAlign w:val="center"/>
          </w:tcPr>
          <w:p w14:paraId="5D0C094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7A28CF2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432A62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D6F0F4E">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682" w:type="dxa"/>
            <w:vAlign w:val="center"/>
          </w:tcPr>
          <w:p w14:paraId="61E74068">
            <w:pPr>
              <w:keepNext w:val="0"/>
              <w:keepLines w:val="0"/>
              <w:pageBreakBefore w:val="0"/>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kern w:val="0"/>
                <w:sz w:val="21"/>
                <w:szCs w:val="21"/>
                <w:highlight w:val="none"/>
              </w:rPr>
              <w:t>投标人通过相关认证情况</w:t>
            </w:r>
          </w:p>
        </w:tc>
        <w:tc>
          <w:tcPr>
            <w:tcW w:w="676" w:type="dxa"/>
            <w:vAlign w:val="center"/>
          </w:tcPr>
          <w:p w14:paraId="177C8BB8">
            <w:pPr>
              <w:keepNext w:val="0"/>
              <w:keepLines w:val="0"/>
              <w:pageBreakBefore w:val="0"/>
              <w:kinsoku/>
              <w:wordWrap/>
              <w:overflowPunct/>
              <w:topLinePunct w:val="0"/>
              <w:bidi w:val="0"/>
              <w:spacing w:line="360" w:lineRule="auto"/>
              <w:jc w:val="center"/>
              <w:textAlignment w:val="auto"/>
              <w:rPr>
                <w:rFonts w:asciiTheme="minorEastAsia" w:hAnsiTheme="minorEastAsia" w:eastAsiaTheme="minorEastAsia"/>
                <w:kern w:val="0"/>
                <w:szCs w:val="21"/>
              </w:rPr>
            </w:pPr>
            <w:r>
              <w:rPr>
                <w:rFonts w:hint="eastAsia" w:ascii="宋体" w:hAnsi="宋体" w:eastAsia="宋体" w:cs="宋体"/>
                <w:sz w:val="21"/>
                <w:szCs w:val="21"/>
                <w:highlight w:val="none"/>
                <w:lang w:val="en-US" w:eastAsia="zh-CN"/>
              </w:rPr>
              <w:t>6</w:t>
            </w:r>
          </w:p>
        </w:tc>
        <w:tc>
          <w:tcPr>
            <w:tcW w:w="5447" w:type="dxa"/>
            <w:vAlign w:val="center"/>
          </w:tcPr>
          <w:p w14:paraId="7DEDA8FA">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5A18F5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line="360" w:lineRule="auto"/>
              <w:ind w:left="0"/>
              <w:jc w:val="left"/>
              <w:textAlignment w:val="auto"/>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1.投标人具有质量管理体系认证证书的，得2分；</w:t>
            </w:r>
          </w:p>
          <w:p w14:paraId="1A32AF26">
            <w:pPr>
              <w:pStyle w:val="20"/>
              <w:rPr>
                <w:rFonts w:hint="default"/>
                <w:highlight w:val="none"/>
                <w:lang w:val="en-US" w:eastAsia="zh-CN"/>
              </w:rPr>
            </w:pPr>
            <w:r>
              <w:rPr>
                <w:rFonts w:hint="eastAsia" w:ascii="宋体" w:hAnsi="宋体" w:eastAsia="宋体" w:cs="宋体"/>
                <w:kern w:val="0"/>
                <w:sz w:val="21"/>
                <w:szCs w:val="21"/>
                <w:highlight w:val="none"/>
                <w:lang w:val="en-US" w:eastAsia="zh-CN" w:bidi="ar"/>
              </w:rPr>
              <w:t>2.投标人具有</w:t>
            </w:r>
            <w:r>
              <w:rPr>
                <w:rFonts w:hint="eastAsia" w:ascii="宋体" w:hAnsi="宋体" w:cs="宋体"/>
                <w:kern w:val="0"/>
                <w:szCs w:val="21"/>
                <w:highlight w:val="none"/>
                <w:lang w:bidi="ar"/>
              </w:rPr>
              <w:t>环境管理体系认证</w:t>
            </w:r>
            <w:r>
              <w:rPr>
                <w:rFonts w:hint="eastAsia" w:ascii="宋体" w:hAnsi="宋体" w:eastAsia="宋体" w:cs="宋体"/>
                <w:kern w:val="0"/>
                <w:sz w:val="21"/>
                <w:szCs w:val="21"/>
                <w:highlight w:val="none"/>
                <w:lang w:val="en-US" w:eastAsia="zh-CN" w:bidi="ar"/>
              </w:rPr>
              <w:t>证书的，得2分；</w:t>
            </w:r>
          </w:p>
          <w:p w14:paraId="2802A4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line="360" w:lineRule="auto"/>
              <w:ind w:left="0"/>
              <w:jc w:val="left"/>
              <w:textAlignment w:val="auto"/>
              <w:rPr>
                <w:rFonts w:hint="eastAsia" w:ascii="宋体" w:hAnsi="宋体" w:eastAsia="宋体" w:cs="宋体"/>
                <w:kern w:val="0"/>
                <w:sz w:val="21"/>
                <w:szCs w:val="21"/>
                <w:highlight w:val="none"/>
                <w:lang w:val="en-US" w:eastAsia="zh-CN" w:bidi="ar"/>
              </w:rPr>
            </w:pPr>
            <w:r>
              <w:rPr>
                <w:rFonts w:hint="eastAsia" w:ascii="宋体" w:hAnsi="宋体" w:cs="宋体"/>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.投标人具有职业健康安全管理体系认证证书的，得2分。</w:t>
            </w:r>
          </w:p>
          <w:p w14:paraId="016252FA">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注：以上累计最高得</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rPr>
              <w:t>分。</w:t>
            </w:r>
          </w:p>
          <w:p w14:paraId="5AE03F0E">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（二）评分依据：</w:t>
            </w:r>
          </w:p>
          <w:p w14:paraId="6D8535F1">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1.提供有效认证证书（如认证证书注明年审要求的，必须按规定年审且证书在有效期内的方为有效；如未注明年审要求的，证书必须在有效期内的方为有效）；</w:t>
            </w:r>
          </w:p>
          <w:p w14:paraId="4527901E">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highlight w:val="none"/>
                <w:lang w:val="zh-CN"/>
              </w:rPr>
            </w:pPr>
            <w:r>
              <w:rPr>
                <w:rFonts w:hint="eastAsia" w:ascii="宋体" w:hAnsi="宋体" w:eastAsia="宋体" w:cs="宋体"/>
                <w:kern w:val="0"/>
                <w:sz w:val="21"/>
                <w:szCs w:val="21"/>
                <w:highlight w:val="none"/>
              </w:rPr>
              <w:t>2.提供证书官网或权威机构【如：全国认证认可信息公共服务平台（cx.cnca.cn）】认证信息查询截图（截图需显示证书状态为有效）。</w:t>
            </w:r>
            <w:r>
              <w:rPr>
                <w:rFonts w:hint="eastAsia" w:ascii="宋体" w:hAnsi="宋体" w:eastAsia="宋体" w:cs="宋体"/>
                <w:sz w:val="21"/>
                <w:szCs w:val="21"/>
                <w:highlight w:val="none"/>
                <w:lang w:val="zh-CN"/>
              </w:rPr>
              <w:t>相关证书在公开渠道无法查询的，投标人需提供颁发部门或者监管机构的证明材料，证明证书真实有效且为合法机构颁发；</w:t>
            </w:r>
          </w:p>
          <w:p w14:paraId="0DAA0D4A">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3.如证书由行业协会颁发，需提供该行业协会在“中国社会组织政务服务平台”（网址：https://chinanpo.mca.gov.cn/）查询的已合法登记且状态正常截图，否则不予认可，视为无效证书；</w:t>
            </w:r>
          </w:p>
          <w:p w14:paraId="5C1A656B">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highlight w:val="none"/>
                <w:lang w:val="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eastAsia="zh-CN"/>
              </w:rPr>
              <w:t>如</w:t>
            </w:r>
            <w:r>
              <w:rPr>
                <w:rFonts w:hint="eastAsia" w:ascii="宋体" w:hAnsi="宋体" w:eastAsia="宋体" w:cs="宋体"/>
                <w:sz w:val="21"/>
                <w:szCs w:val="21"/>
                <w:highlight w:val="none"/>
                <w:lang w:val="zh-CN"/>
              </w:rPr>
              <w:t>投标人成立时间不足三个月，可提供情况说明作为佐证材料，无需提供证书和</w:t>
            </w:r>
            <w:r>
              <w:rPr>
                <w:rFonts w:hint="eastAsia" w:ascii="宋体" w:hAnsi="宋体" w:eastAsia="宋体" w:cs="宋体"/>
                <w:kern w:val="0"/>
                <w:sz w:val="21"/>
                <w:szCs w:val="21"/>
                <w:highlight w:val="none"/>
              </w:rPr>
              <w:t>认证信息查询截图</w:t>
            </w:r>
            <w:r>
              <w:rPr>
                <w:rFonts w:hint="eastAsia" w:ascii="宋体" w:hAnsi="宋体" w:eastAsia="宋体" w:cs="宋体"/>
                <w:sz w:val="21"/>
                <w:szCs w:val="21"/>
                <w:highlight w:val="none"/>
                <w:lang w:val="zh-CN"/>
              </w:rPr>
              <w:t>亦视为满足评分要求；</w:t>
            </w:r>
          </w:p>
          <w:p w14:paraId="7D660B33">
            <w:pPr>
              <w:keepNext w:val="0"/>
              <w:keepLines w:val="0"/>
              <w:pageBreakBefore w:val="0"/>
              <w:kinsoku/>
              <w:wordWrap/>
              <w:overflowPunct/>
              <w:topLinePunct w:val="0"/>
              <w:autoSpaceDE w:val="0"/>
              <w:autoSpaceDN w:val="0"/>
              <w:bidi w:val="0"/>
              <w:adjustRightInd w:val="0"/>
              <w:spacing w:line="360" w:lineRule="auto"/>
              <w:jc w:val="left"/>
              <w:textAlignment w:val="auto"/>
              <w:rPr>
                <w:rFonts w:asciiTheme="minorEastAsia" w:hAnsiTheme="minorEastAsia" w:eastAsiaTheme="minorEastAsia"/>
                <w:kern w:val="0"/>
                <w:szCs w:val="21"/>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提供以上证明文件复印件或扫描件，如涉及网站截图或照片等证明材料,需提供清晰图片,均要求加盖投标人公章。未按要求提供有效证明材料或提供不清晰导致评委无法识别的不计得分</w:t>
            </w:r>
            <w:r>
              <w:rPr>
                <w:rFonts w:hint="eastAsia" w:ascii="宋体" w:hAnsi="宋体" w:eastAsia="宋体" w:cs="宋体"/>
                <w:sz w:val="21"/>
                <w:szCs w:val="21"/>
                <w:highlight w:val="none"/>
                <w:lang w:val="zh-CN"/>
              </w:rPr>
              <w:t>。</w:t>
            </w:r>
          </w:p>
        </w:tc>
        <w:tc>
          <w:tcPr>
            <w:tcW w:w="1187" w:type="dxa"/>
            <w:vAlign w:val="center"/>
          </w:tcPr>
          <w:p w14:paraId="65171EB9">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77B776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1C9E2D26">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682" w:type="dxa"/>
            <w:vAlign w:val="center"/>
          </w:tcPr>
          <w:p w14:paraId="3267F874">
            <w:pPr>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snapToGrid w:val="0"/>
                <w:kern w:val="0"/>
                <w:szCs w:val="21"/>
              </w:rPr>
            </w:pPr>
            <w:r>
              <w:rPr>
                <w:rFonts w:hint="eastAsia" w:ascii="宋体" w:hAnsi="宋体" w:eastAsia="宋体" w:cs="宋体"/>
                <w:snapToGrid w:val="0"/>
                <w:kern w:val="0"/>
                <w:sz w:val="21"/>
                <w:szCs w:val="21"/>
                <w:highlight w:val="none"/>
              </w:rPr>
              <w:t>投标人同类项目业绩情况</w:t>
            </w:r>
          </w:p>
        </w:tc>
        <w:tc>
          <w:tcPr>
            <w:tcW w:w="676" w:type="dxa"/>
            <w:vAlign w:val="center"/>
          </w:tcPr>
          <w:p w14:paraId="18422C2D">
            <w:pPr>
              <w:keepNext w:val="0"/>
              <w:keepLines w:val="0"/>
              <w:pageBreakBefore w:val="0"/>
              <w:kinsoku/>
              <w:wordWrap/>
              <w:overflowPunct/>
              <w:topLinePunct w:val="0"/>
              <w:bidi w:val="0"/>
              <w:adjustRightInd w:val="0"/>
              <w:snapToGrid w:val="0"/>
              <w:spacing w:line="360" w:lineRule="auto"/>
              <w:jc w:val="center"/>
              <w:textAlignment w:val="auto"/>
              <w:rPr>
                <w:rFonts w:asciiTheme="minorEastAsia" w:hAnsiTheme="minorEastAsia" w:eastAsiaTheme="minorEastAsia"/>
                <w:snapToGrid w:val="0"/>
                <w:kern w:val="0"/>
                <w:szCs w:val="21"/>
              </w:rPr>
            </w:pPr>
            <w:r>
              <w:rPr>
                <w:rFonts w:hint="eastAsia" w:ascii="宋体" w:hAnsi="宋体" w:eastAsia="宋体" w:cs="宋体"/>
                <w:snapToGrid w:val="0"/>
                <w:kern w:val="0"/>
                <w:sz w:val="21"/>
                <w:szCs w:val="21"/>
                <w:highlight w:val="none"/>
                <w:lang w:val="en-US" w:eastAsia="zh-CN"/>
              </w:rPr>
              <w:t>1</w:t>
            </w:r>
            <w:r>
              <w:rPr>
                <w:rFonts w:hint="eastAsia" w:ascii="宋体" w:hAnsi="宋体" w:cs="宋体"/>
                <w:snapToGrid w:val="0"/>
                <w:kern w:val="0"/>
                <w:sz w:val="21"/>
                <w:szCs w:val="21"/>
                <w:highlight w:val="none"/>
                <w:lang w:val="en-US" w:eastAsia="zh-CN"/>
              </w:rPr>
              <w:t>5</w:t>
            </w:r>
          </w:p>
        </w:tc>
        <w:tc>
          <w:tcPr>
            <w:tcW w:w="5447" w:type="dxa"/>
            <w:vAlign w:val="center"/>
          </w:tcPr>
          <w:p w14:paraId="2FED616F">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6BB181AD">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202</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年1月1日至本项目投标截止日（以合同签订日期为准），投标人具有</w:t>
            </w:r>
            <w:r>
              <w:rPr>
                <w:rFonts w:hint="eastAsia" w:ascii="宋体" w:hAnsi="宋体" w:eastAsia="宋体" w:cs="宋体"/>
                <w:sz w:val="21"/>
                <w:szCs w:val="21"/>
                <w:highlight w:val="none"/>
                <w:lang w:val="en-US" w:eastAsia="zh-CN"/>
              </w:rPr>
              <w:t>文创产品设计制作项目</w:t>
            </w:r>
            <w:r>
              <w:rPr>
                <w:rFonts w:hint="eastAsia" w:ascii="宋体" w:hAnsi="宋体" w:eastAsia="宋体" w:cs="宋体"/>
                <w:bCs/>
                <w:sz w:val="21"/>
                <w:szCs w:val="21"/>
                <w:highlight w:val="none"/>
              </w:rPr>
              <w:t>的</w:t>
            </w:r>
            <w:r>
              <w:rPr>
                <w:rFonts w:hint="eastAsia" w:ascii="宋体" w:hAnsi="宋体" w:eastAsia="宋体" w:cs="宋体"/>
                <w:sz w:val="21"/>
                <w:szCs w:val="21"/>
                <w:highlight w:val="none"/>
              </w:rPr>
              <w:t>，每提供1个项目得</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分,最高得</w:t>
            </w:r>
            <w:r>
              <w:rPr>
                <w:rFonts w:hint="eastAsia" w:ascii="宋体" w:hAnsi="宋体" w:cs="宋体"/>
                <w:sz w:val="21"/>
                <w:szCs w:val="21"/>
                <w:highlight w:val="none"/>
                <w:lang w:val="en-US" w:eastAsia="zh-CN"/>
              </w:rPr>
              <w:t>15</w:t>
            </w:r>
            <w:r>
              <w:rPr>
                <w:rFonts w:hint="eastAsia" w:ascii="宋体" w:hAnsi="宋体" w:eastAsia="宋体" w:cs="宋体"/>
                <w:sz w:val="21"/>
                <w:szCs w:val="21"/>
                <w:highlight w:val="none"/>
              </w:rPr>
              <w:t>分。</w:t>
            </w:r>
          </w:p>
          <w:p w14:paraId="0989320F">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（二）评分依据：</w:t>
            </w:r>
          </w:p>
          <w:p w14:paraId="067C2A8A">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1.要求同时提供合同关键页</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关键信息包括但不仅限于合同的项目名称、服务内容</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内容须为文创产品、产品设计制作）</w:t>
            </w:r>
            <w:r>
              <w:rPr>
                <w:rFonts w:hint="eastAsia" w:ascii="宋体" w:hAnsi="宋体" w:eastAsia="宋体" w:cs="宋体"/>
                <w:sz w:val="21"/>
                <w:szCs w:val="21"/>
                <w:highlight w:val="none"/>
              </w:rPr>
              <w:t>、合同</w:t>
            </w:r>
            <w:r>
              <w:rPr>
                <w:rFonts w:hint="eastAsia" w:ascii="宋体" w:hAnsi="宋体" w:eastAsia="宋体" w:cs="宋体"/>
                <w:sz w:val="21"/>
                <w:szCs w:val="21"/>
                <w:highlight w:val="none"/>
                <w:lang w:eastAsia="zh-CN"/>
              </w:rPr>
              <w:t>签订日期</w:t>
            </w:r>
            <w:r>
              <w:rPr>
                <w:rFonts w:hint="eastAsia" w:ascii="宋体" w:hAnsi="宋体" w:eastAsia="宋体" w:cs="宋体"/>
                <w:sz w:val="21"/>
                <w:szCs w:val="21"/>
                <w:highlight w:val="none"/>
              </w:rPr>
              <w:t>、甲乙双方签字盖章页</w:t>
            </w:r>
            <w:r>
              <w:rPr>
                <w:rFonts w:hint="eastAsia" w:ascii="宋体" w:hAnsi="宋体" w:eastAsia="宋体" w:cs="宋体"/>
                <w:sz w:val="21"/>
                <w:szCs w:val="21"/>
                <w:highlight w:val="none"/>
                <w:lang w:eastAsia="zh-CN"/>
              </w:rPr>
              <w:t>，</w:t>
            </w:r>
            <w:r>
              <w:rPr>
                <w:rFonts w:hint="eastAsia" w:ascii="宋体" w:hAnsi="宋体" w:eastAsia="宋体" w:cs="宋体"/>
                <w:bCs/>
                <w:sz w:val="21"/>
                <w:szCs w:val="21"/>
                <w:highlight w:val="none"/>
              </w:rPr>
              <w:t>且提供的材料各项信息不得有任何遮挡</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和</w:t>
            </w:r>
            <w:r>
              <w:rPr>
                <w:rFonts w:hint="eastAsia" w:ascii="宋体" w:hAnsi="宋体" w:eastAsia="宋体" w:cs="宋体"/>
                <w:sz w:val="21"/>
                <w:szCs w:val="21"/>
                <w:highlight w:val="none"/>
              </w:rPr>
              <w:t>项目履约（验收）合格</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或通过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或以上</w:t>
            </w:r>
            <w:r>
              <w:rPr>
                <w:rFonts w:hint="eastAsia" w:ascii="宋体" w:hAnsi="宋体" w:eastAsia="宋体" w:cs="宋体"/>
                <w:sz w:val="21"/>
                <w:szCs w:val="21"/>
                <w:highlight w:val="none"/>
              </w:rPr>
              <w:t>评价证明文件</w:t>
            </w:r>
            <w:r>
              <w:rPr>
                <w:rFonts w:hint="eastAsia" w:ascii="宋体" w:hAnsi="宋体" w:eastAsia="宋体" w:cs="宋体"/>
                <w:sz w:val="21"/>
                <w:szCs w:val="21"/>
                <w:highlight w:val="none"/>
                <w:lang w:val="en-US" w:eastAsia="zh-CN"/>
              </w:rPr>
              <w:t>作为得分依据，</w:t>
            </w:r>
            <w:r>
              <w:rPr>
                <w:rFonts w:hint="eastAsia" w:ascii="宋体" w:hAnsi="宋体" w:eastAsia="宋体" w:cs="宋体"/>
                <w:sz w:val="21"/>
                <w:szCs w:val="21"/>
                <w:highlight w:val="none"/>
              </w:rPr>
              <w:t>履约（验收）</w:t>
            </w:r>
            <w:r>
              <w:rPr>
                <w:rFonts w:hint="eastAsia" w:ascii="宋体" w:hAnsi="宋体" w:eastAsia="宋体" w:cs="宋体"/>
                <w:sz w:val="21"/>
                <w:szCs w:val="21"/>
                <w:highlight w:val="none"/>
                <w:lang w:val="en-US" w:eastAsia="zh-CN"/>
              </w:rPr>
              <w:t>评价</w:t>
            </w:r>
            <w:r>
              <w:rPr>
                <w:rFonts w:hint="eastAsia" w:ascii="宋体" w:hAnsi="宋体" w:eastAsia="宋体" w:cs="宋体"/>
                <w:sz w:val="21"/>
                <w:szCs w:val="21"/>
                <w:highlight w:val="none"/>
              </w:rPr>
              <w:t>证明文件需加盖合同甲方公章（或甲方业务章）</w:t>
            </w:r>
            <w:r>
              <w:rPr>
                <w:rFonts w:hint="eastAsia" w:ascii="宋体" w:hAnsi="宋体" w:eastAsia="宋体" w:cs="宋体"/>
                <w:sz w:val="21"/>
                <w:szCs w:val="21"/>
                <w:highlight w:val="none"/>
                <w:lang w:eastAsia="zh-CN"/>
              </w:rPr>
              <w:t>；</w:t>
            </w:r>
          </w:p>
          <w:p w14:paraId="73ACABB3">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2.通过合同关键信息无法判断是否得分的，还需提供能证明得分的其它证明资料，如项目报告或合同甲方出具的证明文件；</w:t>
            </w:r>
          </w:p>
          <w:p w14:paraId="56380347">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提供以上证明文件复印件或扫描件，如涉及网站截图或照片等证明材料,需提供清晰图片,均要求加盖投标人公章。未按要求提供有效证明材料或提供不清晰导致评委无法识别的不计得分。</w:t>
            </w:r>
          </w:p>
          <w:p w14:paraId="793A9426">
            <w:pPr>
              <w:keepNext w:val="0"/>
              <w:keepLines w:val="0"/>
              <w:pageBreakBefore w:val="0"/>
              <w:kinsoku/>
              <w:wordWrap/>
              <w:overflowPunct/>
              <w:topLinePunct w:val="0"/>
              <w:bidi w:val="0"/>
              <w:adjustRightInd w:val="0"/>
              <w:snapToGrid w:val="0"/>
              <w:spacing w:line="360" w:lineRule="auto"/>
              <w:textAlignment w:val="auto"/>
              <w:rPr>
                <w:rFonts w:asciiTheme="minorEastAsia" w:hAnsiTheme="minorEastAsia" w:eastAsiaTheme="minorEastAsia"/>
                <w:b/>
                <w:bCs/>
                <w:kern w:val="0"/>
                <w:szCs w:val="21"/>
              </w:rPr>
            </w:pPr>
            <w:r>
              <w:rPr>
                <w:rFonts w:hint="eastAsia" w:ascii="宋体" w:hAnsi="宋体" w:eastAsia="宋体" w:cs="宋体"/>
                <w:sz w:val="21"/>
                <w:szCs w:val="21"/>
                <w:highlight w:val="none"/>
              </w:rPr>
              <w:t>注：为便于评委评审，履约（验收）评价证明文件应附在同类项目业绩证明文件后，每个项目对应一份履约评价证明。</w:t>
            </w:r>
          </w:p>
        </w:tc>
        <w:tc>
          <w:tcPr>
            <w:tcW w:w="1187" w:type="dxa"/>
            <w:vAlign w:val="center"/>
          </w:tcPr>
          <w:p w14:paraId="15D036AF">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E2242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A282382">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3</w:t>
            </w:r>
          </w:p>
        </w:tc>
        <w:tc>
          <w:tcPr>
            <w:tcW w:w="1682" w:type="dxa"/>
            <w:vAlign w:val="center"/>
          </w:tcPr>
          <w:p w14:paraId="0B870370">
            <w:pPr>
              <w:keepNext w:val="0"/>
              <w:keepLines w:val="0"/>
              <w:pageBreakBefore w:val="0"/>
              <w:kinsoku/>
              <w:wordWrap/>
              <w:overflowPunct/>
              <w:topLinePunct w:val="0"/>
              <w:bidi w:val="0"/>
              <w:spacing w:line="360" w:lineRule="auto"/>
              <w:jc w:val="center"/>
              <w:textAlignment w:val="auto"/>
              <w:rPr>
                <w:rFonts w:cs="仿宋" w:asciiTheme="minorEastAsia" w:hAnsiTheme="minorEastAsia" w:eastAsiaTheme="minorEastAsia"/>
                <w:szCs w:val="21"/>
              </w:rPr>
            </w:pPr>
            <w:r>
              <w:rPr>
                <w:rFonts w:hint="eastAsia" w:ascii="宋体" w:hAnsi="宋体" w:eastAsia="宋体" w:cs="宋体"/>
                <w:sz w:val="21"/>
                <w:szCs w:val="21"/>
                <w:highlight w:val="none"/>
              </w:rPr>
              <w:t>投标人获奖情况</w:t>
            </w:r>
          </w:p>
        </w:tc>
        <w:tc>
          <w:tcPr>
            <w:tcW w:w="676" w:type="dxa"/>
            <w:vAlign w:val="center"/>
          </w:tcPr>
          <w:p w14:paraId="3B04EE1B">
            <w:pPr>
              <w:keepNext w:val="0"/>
              <w:keepLines w:val="0"/>
              <w:pageBreakBefore w:val="0"/>
              <w:kinsoku/>
              <w:wordWrap/>
              <w:overflowPunct/>
              <w:topLinePunct w:val="0"/>
              <w:bidi w:val="0"/>
              <w:spacing w:line="360" w:lineRule="auto"/>
              <w:jc w:val="center"/>
              <w:textAlignment w:val="auto"/>
              <w:rPr>
                <w:rFonts w:cs="仿宋" w:asciiTheme="minorEastAsia" w:hAnsiTheme="minorEastAsia" w:eastAsiaTheme="minorEastAsia"/>
                <w:szCs w:val="21"/>
              </w:rPr>
            </w:pPr>
            <w:r>
              <w:rPr>
                <w:rFonts w:hint="eastAsia" w:ascii="宋体" w:hAnsi="宋体" w:eastAsia="宋体" w:cs="宋体"/>
                <w:sz w:val="21"/>
                <w:szCs w:val="21"/>
                <w:highlight w:val="none"/>
                <w:lang w:val="en-US" w:eastAsia="zh-CN"/>
              </w:rPr>
              <w:t>6</w:t>
            </w:r>
          </w:p>
        </w:tc>
        <w:tc>
          <w:tcPr>
            <w:tcW w:w="5447" w:type="dxa"/>
            <w:vAlign w:val="center"/>
          </w:tcPr>
          <w:p w14:paraId="4AB01CE2">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cs="宋体"/>
                <w:szCs w:val="21"/>
                <w:highlight w:val="none"/>
              </w:rPr>
            </w:pPr>
            <w:r>
              <w:rPr>
                <w:rFonts w:hint="eastAsia" w:ascii="宋体" w:hAnsi="宋体" w:cs="宋体"/>
                <w:szCs w:val="21"/>
                <w:highlight w:val="none"/>
              </w:rPr>
              <w:t>（一）评分内容：</w:t>
            </w:r>
          </w:p>
          <w:p w14:paraId="64CA5FB1">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cs="宋体"/>
                <w:szCs w:val="21"/>
                <w:highlight w:val="none"/>
              </w:rPr>
            </w:pPr>
            <w:r>
              <w:rPr>
                <w:rFonts w:hint="eastAsia" w:ascii="宋体" w:hAnsi="宋体" w:cs="宋体"/>
                <w:szCs w:val="21"/>
                <w:highlight w:val="none"/>
              </w:rPr>
              <w:t>2023年1月1日至本项目投标截止日（以证书颁发日期为准），投标人具有与设计相关的奖项，每提供一个得1分，最高得6分。</w:t>
            </w:r>
          </w:p>
          <w:p w14:paraId="0764DBAE">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cs="宋体"/>
                <w:szCs w:val="21"/>
                <w:highlight w:val="none"/>
              </w:rPr>
            </w:pPr>
            <w:r>
              <w:rPr>
                <w:rFonts w:hint="eastAsia" w:ascii="宋体" w:hAnsi="宋体" w:cs="宋体"/>
                <w:szCs w:val="21"/>
                <w:highlight w:val="none"/>
              </w:rPr>
              <w:t>（二）评分依据：</w:t>
            </w:r>
          </w:p>
          <w:p w14:paraId="1D60B4C1">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cs="宋体"/>
                <w:szCs w:val="21"/>
                <w:highlight w:val="none"/>
              </w:rPr>
            </w:pPr>
            <w:r>
              <w:rPr>
                <w:rFonts w:hint="eastAsia" w:ascii="宋体" w:hAnsi="宋体" w:cs="宋体"/>
                <w:szCs w:val="21"/>
                <w:highlight w:val="none"/>
              </w:rPr>
              <w:t>1. 要求提供奖项证书作为得分依据；</w:t>
            </w:r>
          </w:p>
          <w:p w14:paraId="2F1452D5">
            <w:pPr>
              <w:keepNext w:val="0"/>
              <w:keepLines w:val="0"/>
              <w:pageBreakBefore w:val="0"/>
              <w:tabs>
                <w:tab w:val="left" w:pos="175"/>
              </w:tabs>
              <w:kinsoku/>
              <w:wordWrap/>
              <w:overflowPunct/>
              <w:topLinePunct w:val="0"/>
              <w:bidi w:val="0"/>
              <w:spacing w:line="360" w:lineRule="auto"/>
              <w:ind w:left="33" w:leftChars="0"/>
              <w:jc w:val="left"/>
              <w:textAlignment w:val="auto"/>
              <w:rPr>
                <w:rFonts w:asciiTheme="minorEastAsia" w:hAnsiTheme="minorEastAsia" w:eastAsiaTheme="minorEastAsia"/>
                <w:szCs w:val="21"/>
              </w:rPr>
            </w:pPr>
            <w:r>
              <w:rPr>
                <w:rFonts w:hint="eastAsia" w:ascii="宋体" w:hAnsi="宋体" w:cs="宋体"/>
                <w:szCs w:val="21"/>
                <w:highlight w:val="none"/>
              </w:rPr>
              <w:t>2.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0DF3051E">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7F83C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73" w:hRule="atLeast"/>
          <w:jc w:val="center"/>
        </w:trPr>
        <w:tc>
          <w:tcPr>
            <w:tcW w:w="754" w:type="dxa"/>
            <w:vAlign w:val="center"/>
          </w:tcPr>
          <w:p w14:paraId="6CE50144">
            <w:pPr>
              <w:widowControl/>
              <w:snapToGrid w:val="0"/>
              <w:spacing w:line="360" w:lineRule="exact"/>
              <w:jc w:val="center"/>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4</w:t>
            </w:r>
          </w:p>
        </w:tc>
        <w:tc>
          <w:tcPr>
            <w:tcW w:w="1682" w:type="dxa"/>
            <w:vAlign w:val="center"/>
          </w:tcPr>
          <w:p w14:paraId="4BA38B4E">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服务响应时间</w:t>
            </w:r>
          </w:p>
        </w:tc>
        <w:tc>
          <w:tcPr>
            <w:tcW w:w="676" w:type="dxa"/>
            <w:vAlign w:val="center"/>
          </w:tcPr>
          <w:p w14:paraId="3FF148ED">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5447" w:type="dxa"/>
            <w:vAlign w:val="center"/>
          </w:tcPr>
          <w:p w14:paraId="64B801C3">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（一）评分内容：</w:t>
            </w:r>
          </w:p>
          <w:p w14:paraId="3F0261F0">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投标人</w:t>
            </w:r>
            <w:r>
              <w:rPr>
                <w:rFonts w:hint="eastAsia" w:ascii="宋体" w:hAnsi="宋体" w:eastAsia="宋体" w:cs="宋体"/>
                <w:sz w:val="21"/>
                <w:szCs w:val="21"/>
                <w:highlight w:val="none"/>
                <w:lang w:val="en-US" w:eastAsia="zh-CN"/>
              </w:rPr>
              <w:t>承诺在</w:t>
            </w:r>
            <w:r>
              <w:rPr>
                <w:rFonts w:hint="eastAsia" w:ascii="宋体" w:hAnsi="宋体" w:eastAsia="宋体" w:cs="宋体"/>
                <w:sz w:val="21"/>
                <w:szCs w:val="21"/>
                <w:highlight w:val="none"/>
              </w:rPr>
              <w:t>接到采购人通知</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小时（含）内提供服务，得</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分；</w:t>
            </w:r>
          </w:p>
          <w:p w14:paraId="081BF7F8">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投标人</w:t>
            </w:r>
            <w:r>
              <w:rPr>
                <w:rFonts w:hint="eastAsia" w:ascii="宋体" w:hAnsi="宋体" w:eastAsia="宋体" w:cs="宋体"/>
                <w:sz w:val="21"/>
                <w:szCs w:val="21"/>
                <w:highlight w:val="none"/>
                <w:lang w:val="en-US" w:eastAsia="zh-CN"/>
              </w:rPr>
              <w:t>承诺在</w:t>
            </w:r>
            <w:r>
              <w:rPr>
                <w:rFonts w:hint="eastAsia" w:ascii="宋体" w:hAnsi="宋体" w:eastAsia="宋体" w:cs="宋体"/>
                <w:sz w:val="21"/>
                <w:szCs w:val="21"/>
                <w:highlight w:val="none"/>
              </w:rPr>
              <w:t>接到采购人通知6小时（含）内提供服务，得</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分；</w:t>
            </w:r>
          </w:p>
          <w:p w14:paraId="47E0B853">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投标人</w:t>
            </w:r>
            <w:r>
              <w:rPr>
                <w:rFonts w:hint="eastAsia" w:ascii="宋体" w:hAnsi="宋体" w:eastAsia="宋体" w:cs="宋体"/>
                <w:sz w:val="21"/>
                <w:szCs w:val="21"/>
                <w:highlight w:val="none"/>
                <w:lang w:val="en-US" w:eastAsia="zh-CN"/>
              </w:rPr>
              <w:t>承诺在</w:t>
            </w:r>
            <w:r>
              <w:rPr>
                <w:rFonts w:hint="eastAsia" w:ascii="宋体" w:hAnsi="宋体" w:eastAsia="宋体" w:cs="宋体"/>
                <w:sz w:val="21"/>
                <w:szCs w:val="21"/>
                <w:highlight w:val="none"/>
              </w:rPr>
              <w:t>接到采购人通知12小时（含）内提供服务，得1分</w:t>
            </w:r>
            <w:r>
              <w:rPr>
                <w:rFonts w:hint="eastAsia" w:ascii="宋体" w:hAnsi="宋体" w:eastAsia="宋体" w:cs="宋体"/>
                <w:sz w:val="21"/>
                <w:szCs w:val="21"/>
                <w:highlight w:val="none"/>
                <w:lang w:eastAsia="zh-CN"/>
              </w:rPr>
              <w:t>；</w:t>
            </w:r>
          </w:p>
          <w:p w14:paraId="1DD71348">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其他情况不得分。</w:t>
            </w:r>
          </w:p>
          <w:p w14:paraId="0B836BDC">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（二）评分依据:</w:t>
            </w:r>
          </w:p>
          <w:p w14:paraId="59F8D265">
            <w:pPr>
              <w:pStyle w:val="18"/>
              <w:keepNext w:val="0"/>
              <w:keepLines w:val="0"/>
              <w:pageBreakBefore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要求提供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服务响应时间承诺</w:t>
            </w:r>
            <w:r>
              <w:rPr>
                <w:rFonts w:hint="eastAsia" w:ascii="宋体" w:hAnsi="宋体" w:eastAsia="宋体" w:cs="宋体"/>
                <w:sz w:val="21"/>
                <w:szCs w:val="21"/>
                <w:highlight w:val="none"/>
                <w:lang w:val="en-US" w:eastAsia="zh-CN"/>
              </w:rPr>
              <w:t>函</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（格式自拟）作为得分依据，未提供承诺或承诺内容不满足要求不得分。</w:t>
            </w:r>
          </w:p>
        </w:tc>
        <w:tc>
          <w:tcPr>
            <w:tcW w:w="1187" w:type="dxa"/>
            <w:vAlign w:val="center"/>
          </w:tcPr>
          <w:p w14:paraId="222B1E8E">
            <w:pPr>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50F6ED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8" w:hRule="atLeast"/>
          <w:jc w:val="center"/>
        </w:trPr>
        <w:tc>
          <w:tcPr>
            <w:tcW w:w="754" w:type="dxa"/>
            <w:vAlign w:val="center"/>
          </w:tcPr>
          <w:p w14:paraId="0F992D1A">
            <w:pPr>
              <w:autoSpaceDE w:val="0"/>
              <w:autoSpaceDN w:val="0"/>
              <w:adjustRightInd w:val="0"/>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5</w:t>
            </w:r>
          </w:p>
        </w:tc>
        <w:tc>
          <w:tcPr>
            <w:tcW w:w="1682" w:type="dxa"/>
            <w:vAlign w:val="center"/>
          </w:tcPr>
          <w:p w14:paraId="16088CDD">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676" w:type="dxa"/>
            <w:vAlign w:val="center"/>
          </w:tcPr>
          <w:p w14:paraId="76DA20EC">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447" w:type="dxa"/>
            <w:vAlign w:val="center"/>
          </w:tcPr>
          <w:p w14:paraId="7CB39499">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42CE7629">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4F3964FA">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67B5DA79">
      <w:pPr>
        <w:pStyle w:val="4"/>
        <w:spacing w:before="0" w:after="0"/>
        <w:jc w:val="left"/>
        <w:rPr>
          <w:rFonts w:asciiTheme="minorEastAsia" w:hAnsiTheme="minorEastAsia"/>
          <w:bCs w:val="0"/>
          <w:sz w:val="21"/>
          <w:szCs w:val="21"/>
        </w:rPr>
      </w:pPr>
      <w:bookmarkStart w:id="16" w:name="_Toc135293165"/>
      <w:bookmarkStart w:id="17" w:name="_Toc44691394"/>
      <w:bookmarkStart w:id="18" w:name="_Toc44690703"/>
      <w:bookmarkStart w:id="19" w:name="_Toc44690430"/>
      <w:bookmarkStart w:id="20" w:name="_Toc44691162"/>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7686EC4E">
      <w:pPr>
        <w:pStyle w:val="3"/>
        <w:spacing w:before="0" w:after="0"/>
      </w:pPr>
      <w:bookmarkStart w:id="21" w:name="_Toc135293166"/>
      <w:r>
        <w:rPr>
          <w:rFonts w:hint="eastAsia"/>
        </w:rPr>
        <w:t>1、资质证书有效期</w:t>
      </w:r>
      <w:bookmarkEnd w:id="21"/>
    </w:p>
    <w:p w14:paraId="5092FA17">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66C28C6">
      <w:pPr>
        <w:adjustRightInd w:val="0"/>
        <w:spacing w:line="360" w:lineRule="exact"/>
        <w:rPr>
          <w:rFonts w:asciiTheme="minorEastAsia" w:hAnsiTheme="minorEastAsia" w:eastAsiaTheme="minorEastAsia"/>
          <w:b/>
        </w:rPr>
      </w:pPr>
    </w:p>
    <w:p w14:paraId="3FBA6BF2">
      <w:pPr>
        <w:pStyle w:val="3"/>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2E55B911">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4E0A5052">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02763024">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7582761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75FE10D2">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1A966B6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2F5500F6">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6BE0A0D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AEC6483">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A73FC7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5D1B7E4C">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6DAE3646">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BD0774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6F7FAA5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30CFE2F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C2CFE18">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58C08845">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50EE76A5">
      <w:pPr>
        <w:spacing w:line="360" w:lineRule="auto"/>
        <w:ind w:firstLine="424" w:firstLineChars="202"/>
      </w:pPr>
    </w:p>
    <w:p w14:paraId="23927A24">
      <w:pPr>
        <w:spacing w:line="360" w:lineRule="auto"/>
        <w:ind w:firstLine="424" w:firstLineChars="202"/>
      </w:pPr>
    </w:p>
    <w:p w14:paraId="4F88BA76">
      <w:pPr>
        <w:widowControl/>
        <w:jc w:val="left"/>
      </w:pPr>
      <w:r>
        <w:br w:type="page"/>
      </w:r>
    </w:p>
    <w:p w14:paraId="2F98A698">
      <w:pPr>
        <w:widowControl/>
        <w:jc w:val="left"/>
      </w:pPr>
    </w:p>
    <w:p w14:paraId="21AD287E">
      <w:pPr>
        <w:pStyle w:val="2"/>
      </w:pPr>
      <w:bookmarkStart w:id="23" w:name="_Toc135293168"/>
      <w:r>
        <w:rPr>
          <w:rFonts w:hint="eastAsia"/>
        </w:rPr>
        <w:t>第五章  投标人须知前附表</w:t>
      </w:r>
      <w:bookmarkEnd w:id="23"/>
    </w:p>
    <w:p w14:paraId="1F411E8C">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6676E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A1C70A">
            <w:pPr>
              <w:pStyle w:val="26"/>
              <w:spacing w:line="360" w:lineRule="auto"/>
              <w:jc w:val="center"/>
              <w:rPr>
                <w:rFonts w:hAnsi="宋体"/>
              </w:rPr>
            </w:pPr>
            <w:r>
              <w:rPr>
                <w:rFonts w:hint="eastAsia" w:hAnsi="宋体"/>
              </w:rPr>
              <w:t>项号</w:t>
            </w:r>
          </w:p>
        </w:tc>
        <w:tc>
          <w:tcPr>
            <w:tcW w:w="1038" w:type="dxa"/>
            <w:vAlign w:val="center"/>
          </w:tcPr>
          <w:p w14:paraId="465A4471">
            <w:pPr>
              <w:pStyle w:val="26"/>
              <w:spacing w:line="360" w:lineRule="auto"/>
              <w:jc w:val="center"/>
              <w:rPr>
                <w:rFonts w:hAnsi="宋体"/>
              </w:rPr>
            </w:pPr>
            <w:r>
              <w:rPr>
                <w:rFonts w:hint="eastAsia" w:hAnsi="宋体"/>
              </w:rPr>
              <w:t>条款号</w:t>
            </w:r>
          </w:p>
        </w:tc>
        <w:tc>
          <w:tcPr>
            <w:tcW w:w="1843" w:type="dxa"/>
            <w:vAlign w:val="center"/>
          </w:tcPr>
          <w:p w14:paraId="58BA1857">
            <w:pPr>
              <w:pStyle w:val="26"/>
              <w:spacing w:line="360" w:lineRule="auto"/>
              <w:jc w:val="center"/>
              <w:rPr>
                <w:rFonts w:hAnsi="宋体"/>
              </w:rPr>
            </w:pPr>
            <w:r>
              <w:rPr>
                <w:rFonts w:hint="eastAsia" w:hAnsi="宋体"/>
              </w:rPr>
              <w:t>内容</w:t>
            </w:r>
          </w:p>
        </w:tc>
        <w:tc>
          <w:tcPr>
            <w:tcW w:w="6520" w:type="dxa"/>
          </w:tcPr>
          <w:p w14:paraId="29E807C5">
            <w:pPr>
              <w:pStyle w:val="26"/>
              <w:spacing w:line="360" w:lineRule="auto"/>
              <w:jc w:val="center"/>
              <w:rPr>
                <w:rFonts w:hAnsi="宋体"/>
              </w:rPr>
            </w:pPr>
            <w:r>
              <w:rPr>
                <w:rFonts w:hint="eastAsia" w:hAnsi="宋体"/>
              </w:rPr>
              <w:t>内容规定</w:t>
            </w:r>
          </w:p>
        </w:tc>
      </w:tr>
      <w:tr w14:paraId="59437F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0EB852C">
            <w:pPr>
              <w:pStyle w:val="26"/>
              <w:spacing w:line="360" w:lineRule="auto"/>
              <w:jc w:val="center"/>
              <w:rPr>
                <w:rFonts w:hAnsi="宋体"/>
              </w:rPr>
            </w:pPr>
            <w:r>
              <w:rPr>
                <w:rFonts w:hAnsi="宋体"/>
              </w:rPr>
              <w:t>1</w:t>
            </w:r>
          </w:p>
        </w:tc>
        <w:tc>
          <w:tcPr>
            <w:tcW w:w="1038" w:type="dxa"/>
            <w:vAlign w:val="center"/>
          </w:tcPr>
          <w:p w14:paraId="1584497D">
            <w:pPr>
              <w:pStyle w:val="26"/>
              <w:spacing w:line="360" w:lineRule="auto"/>
              <w:jc w:val="center"/>
              <w:rPr>
                <w:rFonts w:hAnsi="宋体"/>
              </w:rPr>
            </w:pPr>
            <w:r>
              <w:rPr>
                <w:rFonts w:hAnsi="宋体"/>
              </w:rPr>
              <w:t>1.1</w:t>
            </w:r>
          </w:p>
        </w:tc>
        <w:tc>
          <w:tcPr>
            <w:tcW w:w="1843" w:type="dxa"/>
            <w:vAlign w:val="center"/>
          </w:tcPr>
          <w:p w14:paraId="71F56593">
            <w:pPr>
              <w:pStyle w:val="26"/>
              <w:spacing w:line="360" w:lineRule="exact"/>
              <w:jc w:val="center"/>
              <w:rPr>
                <w:rFonts w:hAnsi="宋体"/>
              </w:rPr>
            </w:pPr>
            <w:r>
              <w:rPr>
                <w:rFonts w:hint="eastAsia" w:hAnsi="宋体"/>
              </w:rPr>
              <w:t>项目名称</w:t>
            </w:r>
          </w:p>
        </w:tc>
        <w:tc>
          <w:tcPr>
            <w:tcW w:w="6520" w:type="dxa"/>
            <w:vAlign w:val="center"/>
          </w:tcPr>
          <w:p w14:paraId="035330CE">
            <w:pPr>
              <w:pStyle w:val="26"/>
              <w:spacing w:line="360" w:lineRule="exact"/>
              <w:rPr>
                <w:rFonts w:hint="eastAsia" w:eastAsia="宋体"/>
                <w:lang w:eastAsia="zh-CN"/>
              </w:rPr>
            </w:pPr>
            <w:r>
              <w:rPr>
                <w:rFonts w:hint="eastAsia"/>
                <w:lang w:eastAsia="zh-CN"/>
              </w:rPr>
              <w:t>深圳市医疗卫生专业服务中心IP形象设计及文创产品设计制作服务项目</w:t>
            </w:r>
          </w:p>
        </w:tc>
      </w:tr>
      <w:tr w14:paraId="4C0BE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7242791">
            <w:pPr>
              <w:pStyle w:val="26"/>
              <w:spacing w:line="360" w:lineRule="auto"/>
              <w:jc w:val="center"/>
              <w:rPr>
                <w:rFonts w:hAnsi="宋体"/>
              </w:rPr>
            </w:pPr>
            <w:r>
              <w:rPr>
                <w:rFonts w:hint="eastAsia" w:hAnsi="宋体"/>
              </w:rPr>
              <w:t>2</w:t>
            </w:r>
          </w:p>
        </w:tc>
        <w:tc>
          <w:tcPr>
            <w:tcW w:w="1038" w:type="dxa"/>
            <w:vAlign w:val="center"/>
          </w:tcPr>
          <w:p w14:paraId="34728774">
            <w:pPr>
              <w:pStyle w:val="26"/>
              <w:spacing w:line="360" w:lineRule="auto"/>
              <w:jc w:val="center"/>
              <w:rPr>
                <w:rFonts w:hAnsi="宋体"/>
              </w:rPr>
            </w:pPr>
            <w:r>
              <w:rPr>
                <w:rFonts w:hAnsi="宋体"/>
              </w:rPr>
              <w:t>2.1</w:t>
            </w:r>
          </w:p>
        </w:tc>
        <w:tc>
          <w:tcPr>
            <w:tcW w:w="1843" w:type="dxa"/>
            <w:vAlign w:val="center"/>
          </w:tcPr>
          <w:p w14:paraId="45369AB1">
            <w:pPr>
              <w:pStyle w:val="26"/>
              <w:spacing w:line="360" w:lineRule="exact"/>
              <w:jc w:val="center"/>
              <w:rPr>
                <w:rFonts w:hAnsi="宋体"/>
              </w:rPr>
            </w:pPr>
            <w:r>
              <w:rPr>
                <w:rFonts w:hint="eastAsia" w:hAnsi="宋体"/>
              </w:rPr>
              <w:t>采购人</w:t>
            </w:r>
          </w:p>
        </w:tc>
        <w:tc>
          <w:tcPr>
            <w:tcW w:w="6520" w:type="dxa"/>
            <w:vAlign w:val="center"/>
          </w:tcPr>
          <w:p w14:paraId="7EA3EF1B">
            <w:pPr>
              <w:pStyle w:val="26"/>
              <w:spacing w:line="360" w:lineRule="exact"/>
              <w:rPr>
                <w:rFonts w:hAnsi="宋体"/>
                <w:szCs w:val="24"/>
              </w:rPr>
            </w:pPr>
            <w:r>
              <w:rPr>
                <w:rFonts w:hint="eastAsia"/>
                <w:lang w:eastAsia="zh-CN"/>
              </w:rPr>
              <w:t>深圳市医疗卫生专业服务中心</w:t>
            </w:r>
          </w:p>
        </w:tc>
      </w:tr>
      <w:tr w14:paraId="26DD56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95075B9">
            <w:pPr>
              <w:pStyle w:val="26"/>
              <w:spacing w:line="360" w:lineRule="auto"/>
              <w:jc w:val="center"/>
              <w:rPr>
                <w:rFonts w:hAnsi="宋体"/>
              </w:rPr>
            </w:pPr>
            <w:r>
              <w:rPr>
                <w:rFonts w:hint="eastAsia" w:hAnsi="宋体"/>
              </w:rPr>
              <w:t>3</w:t>
            </w:r>
          </w:p>
        </w:tc>
        <w:tc>
          <w:tcPr>
            <w:tcW w:w="1038" w:type="dxa"/>
            <w:vAlign w:val="center"/>
          </w:tcPr>
          <w:p w14:paraId="12BB4ECA">
            <w:pPr>
              <w:pStyle w:val="26"/>
              <w:spacing w:line="360" w:lineRule="auto"/>
              <w:jc w:val="center"/>
              <w:rPr>
                <w:rFonts w:hAnsi="宋体"/>
              </w:rPr>
            </w:pPr>
            <w:r>
              <w:rPr>
                <w:rFonts w:hAnsi="宋体"/>
              </w:rPr>
              <w:t>2.2</w:t>
            </w:r>
          </w:p>
        </w:tc>
        <w:tc>
          <w:tcPr>
            <w:tcW w:w="1843" w:type="dxa"/>
            <w:vAlign w:val="center"/>
          </w:tcPr>
          <w:p w14:paraId="1395AE8D">
            <w:pPr>
              <w:pStyle w:val="26"/>
              <w:spacing w:line="360" w:lineRule="exact"/>
              <w:jc w:val="center"/>
              <w:rPr>
                <w:rFonts w:hAnsi="宋体"/>
              </w:rPr>
            </w:pPr>
            <w:r>
              <w:rPr>
                <w:rFonts w:hint="eastAsia" w:hAnsi="宋体"/>
              </w:rPr>
              <w:t>采购代理机构</w:t>
            </w:r>
          </w:p>
        </w:tc>
        <w:tc>
          <w:tcPr>
            <w:tcW w:w="6520" w:type="dxa"/>
            <w:vAlign w:val="center"/>
          </w:tcPr>
          <w:p w14:paraId="07365BCD">
            <w:pPr>
              <w:pStyle w:val="26"/>
              <w:spacing w:line="360" w:lineRule="exact"/>
              <w:rPr>
                <w:rFonts w:hAnsi="宋体"/>
              </w:rPr>
            </w:pPr>
            <w:r>
              <w:rPr>
                <w:rFonts w:hAnsi="宋体"/>
              </w:rPr>
              <w:t>深圳市中正招标有限公司</w:t>
            </w:r>
          </w:p>
        </w:tc>
      </w:tr>
      <w:tr w14:paraId="2596C6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3263E548">
            <w:pPr>
              <w:pStyle w:val="26"/>
              <w:spacing w:line="360" w:lineRule="auto"/>
              <w:jc w:val="center"/>
              <w:rPr>
                <w:rFonts w:hAnsi="宋体"/>
              </w:rPr>
            </w:pPr>
            <w:r>
              <w:rPr>
                <w:rFonts w:hint="eastAsia" w:hAnsi="宋体"/>
              </w:rPr>
              <w:t>4</w:t>
            </w:r>
          </w:p>
        </w:tc>
        <w:tc>
          <w:tcPr>
            <w:tcW w:w="1038" w:type="dxa"/>
            <w:vAlign w:val="center"/>
          </w:tcPr>
          <w:p w14:paraId="58571FD4">
            <w:pPr>
              <w:pStyle w:val="26"/>
              <w:spacing w:line="360" w:lineRule="auto"/>
              <w:jc w:val="center"/>
              <w:rPr>
                <w:rFonts w:hAnsi="宋体"/>
              </w:rPr>
            </w:pPr>
            <w:r>
              <w:rPr>
                <w:rFonts w:hint="eastAsia" w:hAnsi="宋体"/>
              </w:rPr>
              <w:t>3.1</w:t>
            </w:r>
          </w:p>
        </w:tc>
        <w:tc>
          <w:tcPr>
            <w:tcW w:w="1843" w:type="dxa"/>
            <w:vAlign w:val="center"/>
          </w:tcPr>
          <w:p w14:paraId="3B522902">
            <w:pPr>
              <w:pStyle w:val="26"/>
              <w:spacing w:line="360" w:lineRule="exact"/>
              <w:jc w:val="center"/>
              <w:rPr>
                <w:rFonts w:hAnsi="宋体"/>
              </w:rPr>
            </w:pPr>
            <w:r>
              <w:rPr>
                <w:rFonts w:hint="eastAsia" w:hAnsi="宋体"/>
              </w:rPr>
              <w:t>资金来源</w:t>
            </w:r>
          </w:p>
        </w:tc>
        <w:tc>
          <w:tcPr>
            <w:tcW w:w="6520" w:type="dxa"/>
            <w:vAlign w:val="center"/>
          </w:tcPr>
          <w:p w14:paraId="498E6973">
            <w:pPr>
              <w:pStyle w:val="26"/>
              <w:spacing w:line="360" w:lineRule="exact"/>
              <w:rPr>
                <w:rFonts w:hAnsi="宋体"/>
              </w:rPr>
            </w:pPr>
            <w:r>
              <w:rPr>
                <w:rFonts w:hint="eastAsia" w:hAnsi="宋体" w:cs="MS Mincho"/>
                <w:sz w:val="24"/>
                <w:szCs w:val="24"/>
                <w:lang w:eastAsia="zh-CN"/>
              </w:rPr>
              <w:t>□</w:t>
            </w:r>
            <w:r>
              <w:rPr>
                <w:rFonts w:hint="eastAsia" w:hAnsi="宋体"/>
              </w:rPr>
              <w:t>财政资金/</w:t>
            </w:r>
            <w:r>
              <w:rPr>
                <w:rFonts w:hint="eastAsia" w:hAnsi="宋体"/>
              </w:rPr>
              <w:sym w:font="Wingdings 2" w:char="0052"/>
            </w:r>
            <w:r>
              <w:rPr>
                <w:rFonts w:hint="eastAsia" w:hAnsi="宋体"/>
              </w:rPr>
              <w:t>自筹资金/□其它资金</w:t>
            </w:r>
          </w:p>
        </w:tc>
      </w:tr>
      <w:tr w14:paraId="0AB0C2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947F59D">
            <w:pPr>
              <w:pStyle w:val="26"/>
              <w:spacing w:line="360" w:lineRule="auto"/>
              <w:jc w:val="center"/>
              <w:rPr>
                <w:rFonts w:hAnsi="宋体"/>
              </w:rPr>
            </w:pPr>
            <w:r>
              <w:rPr>
                <w:rFonts w:hint="eastAsia" w:hAnsi="宋体"/>
              </w:rPr>
              <w:t>5</w:t>
            </w:r>
          </w:p>
        </w:tc>
        <w:tc>
          <w:tcPr>
            <w:tcW w:w="1038" w:type="dxa"/>
            <w:vAlign w:val="center"/>
          </w:tcPr>
          <w:p w14:paraId="50589B94">
            <w:pPr>
              <w:pStyle w:val="26"/>
              <w:spacing w:line="360" w:lineRule="auto"/>
              <w:jc w:val="center"/>
              <w:rPr>
                <w:rFonts w:hAnsi="宋体"/>
              </w:rPr>
            </w:pPr>
            <w:r>
              <w:rPr>
                <w:rFonts w:hint="eastAsia" w:hAnsi="宋体"/>
              </w:rPr>
              <w:t>4.7</w:t>
            </w:r>
          </w:p>
        </w:tc>
        <w:tc>
          <w:tcPr>
            <w:tcW w:w="1843" w:type="dxa"/>
            <w:vAlign w:val="center"/>
          </w:tcPr>
          <w:p w14:paraId="128DA038">
            <w:pPr>
              <w:pStyle w:val="26"/>
              <w:spacing w:line="360" w:lineRule="auto"/>
              <w:jc w:val="center"/>
              <w:rPr>
                <w:rFonts w:hAnsi="宋体"/>
              </w:rPr>
            </w:pPr>
            <w:r>
              <w:rPr>
                <w:rFonts w:hint="eastAsia" w:hAnsi="宋体"/>
              </w:rPr>
              <w:t>投标人资格要求</w:t>
            </w:r>
          </w:p>
        </w:tc>
        <w:tc>
          <w:tcPr>
            <w:tcW w:w="6520" w:type="dxa"/>
            <w:vAlign w:val="center"/>
          </w:tcPr>
          <w:p w14:paraId="458B978D">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68378C5A">
            <w:pPr>
              <w:pStyle w:val="26"/>
              <w:spacing w:line="360" w:lineRule="auto"/>
              <w:rPr>
                <w:rFonts w:hAnsi="宋体"/>
                <w:b/>
                <w:bCs/>
                <w:szCs w:val="21"/>
              </w:rPr>
            </w:pPr>
            <w:r>
              <w:rPr>
                <w:rFonts w:hint="eastAsia" w:hAnsi="宋体"/>
                <w:b/>
                <w:bCs/>
                <w:szCs w:val="21"/>
              </w:rPr>
              <w:t>（投标人资格证明文件详见第七章 投标文件格式）</w:t>
            </w:r>
          </w:p>
        </w:tc>
      </w:tr>
      <w:tr w14:paraId="1133D1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C57D61">
            <w:pPr>
              <w:pStyle w:val="26"/>
              <w:spacing w:line="360" w:lineRule="auto"/>
              <w:jc w:val="center"/>
              <w:rPr>
                <w:rFonts w:hAnsi="宋体"/>
              </w:rPr>
            </w:pPr>
            <w:r>
              <w:rPr>
                <w:rFonts w:hint="eastAsia" w:hAnsi="宋体"/>
              </w:rPr>
              <w:t>6</w:t>
            </w:r>
          </w:p>
        </w:tc>
        <w:tc>
          <w:tcPr>
            <w:tcW w:w="1038" w:type="dxa"/>
            <w:vAlign w:val="center"/>
          </w:tcPr>
          <w:p w14:paraId="5F7B4BF2">
            <w:pPr>
              <w:pStyle w:val="26"/>
              <w:spacing w:line="360" w:lineRule="auto"/>
              <w:jc w:val="center"/>
              <w:rPr>
                <w:rFonts w:hAnsi="宋体"/>
              </w:rPr>
            </w:pPr>
            <w:r>
              <w:rPr>
                <w:rFonts w:hint="eastAsia" w:hAnsi="宋体"/>
              </w:rPr>
              <w:t>4.8</w:t>
            </w:r>
          </w:p>
        </w:tc>
        <w:tc>
          <w:tcPr>
            <w:tcW w:w="1843" w:type="dxa"/>
            <w:vAlign w:val="center"/>
          </w:tcPr>
          <w:p w14:paraId="70F10011">
            <w:pPr>
              <w:pStyle w:val="26"/>
              <w:spacing w:line="360" w:lineRule="auto"/>
              <w:jc w:val="center"/>
              <w:rPr>
                <w:rFonts w:hAnsi="宋体"/>
              </w:rPr>
            </w:pPr>
            <w:r>
              <w:rPr>
                <w:rFonts w:hint="eastAsia" w:hAnsi="宋体"/>
              </w:rPr>
              <w:t>联合体投标</w:t>
            </w:r>
          </w:p>
        </w:tc>
        <w:tc>
          <w:tcPr>
            <w:tcW w:w="6520" w:type="dxa"/>
          </w:tcPr>
          <w:p w14:paraId="7A71CDEE">
            <w:pPr>
              <w:pStyle w:val="26"/>
              <w:spacing w:line="360" w:lineRule="auto"/>
              <w:rPr>
                <w:rFonts w:hAnsi="宋体"/>
              </w:rPr>
            </w:pPr>
            <w:r>
              <w:rPr>
                <w:rFonts w:hint="eastAsia" w:hAnsi="宋体"/>
              </w:rPr>
              <w:t>不接受</w:t>
            </w:r>
          </w:p>
        </w:tc>
      </w:tr>
      <w:tr w14:paraId="70400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2C747A8D">
            <w:pPr>
              <w:pStyle w:val="26"/>
              <w:spacing w:line="360" w:lineRule="auto"/>
              <w:jc w:val="center"/>
              <w:rPr>
                <w:rFonts w:hAnsi="宋体"/>
              </w:rPr>
            </w:pPr>
            <w:r>
              <w:rPr>
                <w:rFonts w:hint="eastAsia" w:hAnsi="宋体"/>
              </w:rPr>
              <w:t>7</w:t>
            </w:r>
          </w:p>
        </w:tc>
        <w:tc>
          <w:tcPr>
            <w:tcW w:w="1038" w:type="dxa"/>
            <w:vAlign w:val="center"/>
          </w:tcPr>
          <w:p w14:paraId="1AABE47E">
            <w:pPr>
              <w:pStyle w:val="26"/>
              <w:spacing w:line="360" w:lineRule="auto"/>
              <w:jc w:val="center"/>
              <w:rPr>
                <w:rFonts w:hAnsi="宋体"/>
              </w:rPr>
            </w:pPr>
            <w:r>
              <w:rPr>
                <w:rFonts w:hint="eastAsia" w:hAnsi="宋体"/>
              </w:rPr>
              <w:t>6.1</w:t>
            </w:r>
          </w:p>
        </w:tc>
        <w:tc>
          <w:tcPr>
            <w:tcW w:w="1843" w:type="dxa"/>
            <w:vAlign w:val="center"/>
          </w:tcPr>
          <w:p w14:paraId="69B34395">
            <w:pPr>
              <w:pStyle w:val="26"/>
              <w:spacing w:line="360" w:lineRule="auto"/>
              <w:jc w:val="center"/>
              <w:rPr>
                <w:rFonts w:hAnsi="宋体"/>
              </w:rPr>
            </w:pPr>
            <w:r>
              <w:rPr>
                <w:rFonts w:hint="eastAsia" w:hAnsi="宋体"/>
              </w:rPr>
              <w:t>踏勘现场</w:t>
            </w:r>
          </w:p>
        </w:tc>
        <w:tc>
          <w:tcPr>
            <w:tcW w:w="6520" w:type="dxa"/>
          </w:tcPr>
          <w:p w14:paraId="1EE12608">
            <w:pPr>
              <w:pStyle w:val="26"/>
              <w:spacing w:line="360" w:lineRule="auto"/>
              <w:rPr>
                <w:rFonts w:hAnsi="宋体"/>
              </w:rPr>
            </w:pPr>
            <w:r>
              <w:rPr>
                <w:rFonts w:hint="eastAsia" w:hAnsi="宋体"/>
              </w:rPr>
              <w:t>不统一组织</w:t>
            </w:r>
            <w:r>
              <w:rPr>
                <w:rFonts w:hint="eastAsia"/>
                <w:snapToGrid w:val="0"/>
              </w:rPr>
              <w:t>，由各投标人自行查看现场。</w:t>
            </w:r>
          </w:p>
        </w:tc>
      </w:tr>
      <w:tr w14:paraId="18B721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28B713C">
            <w:pPr>
              <w:pStyle w:val="26"/>
              <w:spacing w:line="360" w:lineRule="auto"/>
              <w:jc w:val="center"/>
              <w:rPr>
                <w:rFonts w:hAnsi="宋体"/>
              </w:rPr>
            </w:pPr>
            <w:r>
              <w:rPr>
                <w:rFonts w:hint="eastAsia" w:hAnsi="宋体"/>
              </w:rPr>
              <w:t>8</w:t>
            </w:r>
          </w:p>
        </w:tc>
        <w:tc>
          <w:tcPr>
            <w:tcW w:w="1038" w:type="dxa"/>
            <w:vAlign w:val="center"/>
          </w:tcPr>
          <w:p w14:paraId="5BDE6181">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313F0B7">
            <w:pPr>
              <w:pStyle w:val="26"/>
              <w:spacing w:line="360" w:lineRule="auto"/>
              <w:jc w:val="center"/>
              <w:rPr>
                <w:rFonts w:hAnsi="宋体"/>
              </w:rPr>
            </w:pPr>
            <w:r>
              <w:rPr>
                <w:rFonts w:hint="eastAsia" w:hAnsi="宋体"/>
              </w:rPr>
              <w:t>投标有效期</w:t>
            </w:r>
          </w:p>
        </w:tc>
        <w:tc>
          <w:tcPr>
            <w:tcW w:w="6520" w:type="dxa"/>
          </w:tcPr>
          <w:p w14:paraId="18CF5AE9">
            <w:pPr>
              <w:pStyle w:val="26"/>
              <w:spacing w:line="360" w:lineRule="auto"/>
              <w:rPr>
                <w:rFonts w:hAnsi="宋体"/>
              </w:rPr>
            </w:pPr>
            <w:r>
              <w:rPr>
                <w:rFonts w:hint="eastAsia" w:hAnsi="宋体"/>
              </w:rPr>
              <w:t>90</w:t>
            </w:r>
            <w:r>
              <w:rPr>
                <w:rFonts w:hAnsi="宋体"/>
              </w:rPr>
              <w:t>日历天（从投标截止之日算起）</w:t>
            </w:r>
          </w:p>
        </w:tc>
      </w:tr>
      <w:tr w14:paraId="0098D6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2E40AE56">
            <w:pPr>
              <w:pStyle w:val="26"/>
              <w:spacing w:line="360" w:lineRule="auto"/>
              <w:jc w:val="center"/>
              <w:rPr>
                <w:rFonts w:hAnsi="宋体"/>
              </w:rPr>
            </w:pPr>
            <w:r>
              <w:rPr>
                <w:rFonts w:hint="eastAsia" w:hAnsi="宋体"/>
              </w:rPr>
              <w:t>9</w:t>
            </w:r>
          </w:p>
        </w:tc>
        <w:tc>
          <w:tcPr>
            <w:tcW w:w="1038" w:type="dxa"/>
            <w:vAlign w:val="center"/>
          </w:tcPr>
          <w:p w14:paraId="08E6BA1D">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41968F47">
            <w:pPr>
              <w:pStyle w:val="26"/>
              <w:spacing w:line="360" w:lineRule="auto"/>
              <w:jc w:val="center"/>
              <w:rPr>
                <w:rFonts w:hAnsi="宋体"/>
              </w:rPr>
            </w:pPr>
            <w:r>
              <w:rPr>
                <w:rFonts w:hint="eastAsia" w:hAnsi="宋体"/>
              </w:rPr>
              <w:t>投标保证金</w:t>
            </w:r>
          </w:p>
        </w:tc>
        <w:tc>
          <w:tcPr>
            <w:tcW w:w="6520" w:type="dxa"/>
            <w:vAlign w:val="center"/>
          </w:tcPr>
          <w:p w14:paraId="61898F76">
            <w:pPr>
              <w:tabs>
                <w:tab w:val="left" w:pos="915"/>
              </w:tabs>
              <w:spacing w:line="360" w:lineRule="exact"/>
              <w:rPr>
                <w:rFonts w:hAnsi="宋体"/>
              </w:rPr>
            </w:pPr>
            <w:r>
              <w:rPr>
                <w:rFonts w:hint="eastAsia" w:hAnsi="宋体"/>
              </w:rPr>
              <w:t>不要求向采购代理机构提交</w:t>
            </w:r>
          </w:p>
        </w:tc>
      </w:tr>
      <w:tr w14:paraId="7B630A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FE39F59">
            <w:pPr>
              <w:pStyle w:val="26"/>
              <w:spacing w:line="360" w:lineRule="auto"/>
              <w:jc w:val="center"/>
              <w:rPr>
                <w:rFonts w:hAnsi="宋体"/>
              </w:rPr>
            </w:pPr>
            <w:r>
              <w:rPr>
                <w:rFonts w:hint="eastAsia" w:hAnsi="宋体"/>
              </w:rPr>
              <w:t>10</w:t>
            </w:r>
          </w:p>
        </w:tc>
        <w:tc>
          <w:tcPr>
            <w:tcW w:w="1038" w:type="dxa"/>
            <w:vAlign w:val="center"/>
          </w:tcPr>
          <w:p w14:paraId="148C0A6A">
            <w:pPr>
              <w:pStyle w:val="26"/>
              <w:spacing w:line="360" w:lineRule="auto"/>
              <w:jc w:val="center"/>
              <w:rPr>
                <w:rFonts w:hAnsi="宋体"/>
              </w:rPr>
            </w:pPr>
            <w:r>
              <w:rPr>
                <w:rFonts w:hint="eastAsia" w:hAnsi="宋体"/>
              </w:rPr>
              <w:t>16.1</w:t>
            </w:r>
          </w:p>
        </w:tc>
        <w:tc>
          <w:tcPr>
            <w:tcW w:w="1843" w:type="dxa"/>
            <w:vAlign w:val="center"/>
          </w:tcPr>
          <w:p w14:paraId="17AC016B">
            <w:pPr>
              <w:pStyle w:val="26"/>
              <w:spacing w:line="360" w:lineRule="auto"/>
              <w:jc w:val="center"/>
              <w:rPr>
                <w:rFonts w:hAnsi="宋体"/>
              </w:rPr>
            </w:pPr>
            <w:r>
              <w:rPr>
                <w:rFonts w:hint="eastAsia" w:hAnsi="宋体"/>
              </w:rPr>
              <w:t>投标预备会</w:t>
            </w:r>
          </w:p>
          <w:p w14:paraId="7307D5EA">
            <w:pPr>
              <w:pStyle w:val="26"/>
              <w:spacing w:line="360" w:lineRule="auto"/>
              <w:jc w:val="center"/>
              <w:rPr>
                <w:rFonts w:hAnsi="宋体"/>
              </w:rPr>
            </w:pPr>
            <w:r>
              <w:rPr>
                <w:rFonts w:hint="eastAsia" w:hAnsi="宋体"/>
              </w:rPr>
              <w:t>（答疑会）</w:t>
            </w:r>
          </w:p>
        </w:tc>
        <w:tc>
          <w:tcPr>
            <w:tcW w:w="6520" w:type="dxa"/>
            <w:vAlign w:val="center"/>
          </w:tcPr>
          <w:p w14:paraId="1B52481D">
            <w:pPr>
              <w:pStyle w:val="26"/>
              <w:spacing w:line="360" w:lineRule="auto"/>
              <w:rPr>
                <w:rFonts w:hAnsi="宋体"/>
              </w:rPr>
            </w:pPr>
            <w:r>
              <w:rPr>
                <w:rFonts w:hint="eastAsia" w:hAnsi="宋体"/>
              </w:rPr>
              <w:t>不召开</w:t>
            </w:r>
          </w:p>
        </w:tc>
      </w:tr>
      <w:tr w14:paraId="7BD35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442840D">
            <w:pPr>
              <w:pStyle w:val="26"/>
              <w:spacing w:line="360" w:lineRule="auto"/>
              <w:jc w:val="center"/>
              <w:rPr>
                <w:rFonts w:hAnsi="宋体"/>
              </w:rPr>
            </w:pPr>
            <w:r>
              <w:rPr>
                <w:rFonts w:hint="eastAsia" w:hAnsi="宋体"/>
              </w:rPr>
              <w:t>11</w:t>
            </w:r>
          </w:p>
        </w:tc>
        <w:tc>
          <w:tcPr>
            <w:tcW w:w="1038" w:type="dxa"/>
            <w:vAlign w:val="center"/>
          </w:tcPr>
          <w:p w14:paraId="27EC21A8">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3249D50A">
            <w:pPr>
              <w:pStyle w:val="26"/>
              <w:spacing w:line="360" w:lineRule="auto"/>
              <w:jc w:val="center"/>
              <w:rPr>
                <w:rFonts w:hAnsi="宋体"/>
              </w:rPr>
            </w:pPr>
            <w:r>
              <w:rPr>
                <w:rFonts w:hint="eastAsia" w:hAnsi="宋体"/>
              </w:rPr>
              <w:t>投标文件数量</w:t>
            </w:r>
          </w:p>
        </w:tc>
        <w:tc>
          <w:tcPr>
            <w:tcW w:w="6520" w:type="dxa"/>
          </w:tcPr>
          <w:p w14:paraId="6B44A834">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0CE40B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46F1D90">
            <w:pPr>
              <w:pStyle w:val="26"/>
              <w:spacing w:line="360" w:lineRule="auto"/>
              <w:jc w:val="center"/>
              <w:rPr>
                <w:rFonts w:hAnsi="宋体"/>
              </w:rPr>
            </w:pPr>
            <w:r>
              <w:rPr>
                <w:rFonts w:hint="eastAsia" w:hAnsi="宋体"/>
              </w:rPr>
              <w:t>12</w:t>
            </w:r>
          </w:p>
        </w:tc>
        <w:tc>
          <w:tcPr>
            <w:tcW w:w="1038" w:type="dxa"/>
            <w:vAlign w:val="center"/>
          </w:tcPr>
          <w:p w14:paraId="38622CAB">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48566042">
            <w:pPr>
              <w:pStyle w:val="26"/>
              <w:spacing w:line="360" w:lineRule="auto"/>
              <w:jc w:val="center"/>
              <w:rPr>
                <w:rFonts w:hAnsi="宋体"/>
              </w:rPr>
            </w:pPr>
            <w:r>
              <w:rPr>
                <w:rFonts w:hint="eastAsia" w:hAnsi="宋体"/>
              </w:rPr>
              <w:t>开标</w:t>
            </w:r>
          </w:p>
        </w:tc>
        <w:tc>
          <w:tcPr>
            <w:tcW w:w="6520" w:type="dxa"/>
          </w:tcPr>
          <w:p w14:paraId="50044645">
            <w:pPr>
              <w:pStyle w:val="26"/>
              <w:spacing w:line="360" w:lineRule="auto"/>
              <w:rPr>
                <w:rFonts w:hAnsi="宋体"/>
              </w:rPr>
            </w:pPr>
            <w:r>
              <w:rPr>
                <w:rFonts w:hint="eastAsia" w:hAnsi="宋体"/>
                <w:szCs w:val="21"/>
              </w:rPr>
              <w:t>详见《第一章 投标邀请》</w:t>
            </w:r>
          </w:p>
        </w:tc>
      </w:tr>
      <w:tr w14:paraId="4A32E1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794E11A">
            <w:pPr>
              <w:pStyle w:val="26"/>
              <w:spacing w:line="360" w:lineRule="auto"/>
              <w:jc w:val="center"/>
              <w:rPr>
                <w:rFonts w:hAnsi="宋体"/>
              </w:rPr>
            </w:pPr>
            <w:r>
              <w:rPr>
                <w:rFonts w:hint="eastAsia" w:hAnsi="宋体"/>
              </w:rPr>
              <w:t>13</w:t>
            </w:r>
          </w:p>
        </w:tc>
        <w:tc>
          <w:tcPr>
            <w:tcW w:w="1038" w:type="dxa"/>
            <w:vAlign w:val="center"/>
          </w:tcPr>
          <w:p w14:paraId="4990F609">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573E333A">
            <w:pPr>
              <w:pStyle w:val="26"/>
              <w:spacing w:line="360" w:lineRule="auto"/>
              <w:jc w:val="center"/>
              <w:rPr>
                <w:rFonts w:hAnsi="宋体"/>
              </w:rPr>
            </w:pPr>
            <w:r>
              <w:rPr>
                <w:rFonts w:hint="eastAsia" w:hAnsi="宋体"/>
              </w:rPr>
              <w:t>投标截止时间</w:t>
            </w:r>
          </w:p>
        </w:tc>
        <w:tc>
          <w:tcPr>
            <w:tcW w:w="6520" w:type="dxa"/>
          </w:tcPr>
          <w:p w14:paraId="24E28EE9">
            <w:pPr>
              <w:pStyle w:val="26"/>
              <w:spacing w:line="360" w:lineRule="auto"/>
              <w:rPr>
                <w:rFonts w:hAnsi="宋体"/>
                <w:b/>
              </w:rPr>
            </w:pPr>
            <w:r>
              <w:rPr>
                <w:rFonts w:hint="eastAsia" w:hAnsi="宋体"/>
                <w:szCs w:val="21"/>
              </w:rPr>
              <w:t>详见《第一章 投标邀请》</w:t>
            </w:r>
          </w:p>
        </w:tc>
      </w:tr>
      <w:tr w14:paraId="1CAD6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FFBE1F">
            <w:pPr>
              <w:pStyle w:val="26"/>
              <w:spacing w:line="360" w:lineRule="auto"/>
              <w:jc w:val="center"/>
              <w:rPr>
                <w:rFonts w:hAnsi="宋体"/>
              </w:rPr>
            </w:pPr>
            <w:r>
              <w:rPr>
                <w:rFonts w:hint="eastAsia" w:hAnsi="宋体"/>
              </w:rPr>
              <w:t>14</w:t>
            </w:r>
          </w:p>
        </w:tc>
        <w:tc>
          <w:tcPr>
            <w:tcW w:w="1038" w:type="dxa"/>
            <w:vAlign w:val="center"/>
          </w:tcPr>
          <w:p w14:paraId="22B5D937">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15818917">
            <w:pPr>
              <w:pStyle w:val="26"/>
              <w:spacing w:line="360" w:lineRule="auto"/>
              <w:jc w:val="center"/>
              <w:rPr>
                <w:rFonts w:hAnsi="宋体"/>
              </w:rPr>
            </w:pPr>
            <w:r>
              <w:rPr>
                <w:rFonts w:hint="eastAsia" w:hAnsi="宋体"/>
              </w:rPr>
              <w:t>评标办法</w:t>
            </w:r>
          </w:p>
        </w:tc>
        <w:tc>
          <w:tcPr>
            <w:tcW w:w="6520" w:type="dxa"/>
          </w:tcPr>
          <w:p w14:paraId="05D2CC34">
            <w:pPr>
              <w:pStyle w:val="26"/>
              <w:spacing w:line="360" w:lineRule="auto"/>
              <w:rPr>
                <w:rFonts w:hAnsi="宋体"/>
              </w:rPr>
            </w:pPr>
            <w:r>
              <w:rPr>
                <w:rFonts w:hint="eastAsia" w:hAnsi="宋体"/>
              </w:rPr>
              <w:t>综合评分法</w:t>
            </w:r>
          </w:p>
        </w:tc>
      </w:tr>
      <w:tr w14:paraId="502BEE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E75E960">
            <w:pPr>
              <w:pStyle w:val="26"/>
              <w:spacing w:line="360" w:lineRule="auto"/>
              <w:jc w:val="center"/>
              <w:rPr>
                <w:rFonts w:hAnsi="宋体"/>
              </w:rPr>
            </w:pPr>
            <w:r>
              <w:rPr>
                <w:rFonts w:hint="eastAsia" w:hAnsi="宋体"/>
              </w:rPr>
              <w:t>15</w:t>
            </w:r>
          </w:p>
        </w:tc>
        <w:tc>
          <w:tcPr>
            <w:tcW w:w="1038" w:type="dxa"/>
            <w:vAlign w:val="center"/>
          </w:tcPr>
          <w:p w14:paraId="44B41270">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321B5928">
            <w:pPr>
              <w:pStyle w:val="26"/>
              <w:spacing w:line="360" w:lineRule="auto"/>
              <w:jc w:val="center"/>
              <w:rPr>
                <w:snapToGrid w:val="0"/>
                <w:kern w:val="0"/>
              </w:rPr>
            </w:pPr>
            <w:r>
              <w:rPr>
                <w:rFonts w:hint="eastAsia"/>
                <w:snapToGrid w:val="0"/>
                <w:kern w:val="0"/>
              </w:rPr>
              <w:t>履约保证金</w:t>
            </w:r>
          </w:p>
        </w:tc>
        <w:tc>
          <w:tcPr>
            <w:tcW w:w="6520" w:type="dxa"/>
          </w:tcPr>
          <w:p w14:paraId="726E8397">
            <w:pPr>
              <w:pStyle w:val="26"/>
              <w:spacing w:line="360" w:lineRule="auto"/>
              <w:rPr>
                <w:rFonts w:hAnsi="宋体"/>
              </w:rPr>
            </w:pPr>
            <w:r>
              <w:rPr>
                <w:rFonts w:hint="eastAsia"/>
                <w:snapToGrid w:val="0"/>
                <w:kern w:val="0"/>
              </w:rPr>
              <w:t>按签订的合同条款执行</w:t>
            </w:r>
          </w:p>
        </w:tc>
      </w:tr>
      <w:tr w14:paraId="282F0D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11B4486">
            <w:pPr>
              <w:pStyle w:val="26"/>
              <w:spacing w:line="360" w:lineRule="auto"/>
              <w:jc w:val="center"/>
              <w:rPr>
                <w:rFonts w:hAnsi="宋体"/>
              </w:rPr>
            </w:pPr>
            <w:r>
              <w:rPr>
                <w:rFonts w:hint="eastAsia" w:hAnsi="宋体"/>
              </w:rPr>
              <w:t>16</w:t>
            </w:r>
          </w:p>
        </w:tc>
        <w:tc>
          <w:tcPr>
            <w:tcW w:w="1038" w:type="dxa"/>
            <w:vAlign w:val="center"/>
          </w:tcPr>
          <w:p w14:paraId="33232EDD">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6CDA878A">
            <w:pPr>
              <w:pStyle w:val="26"/>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24E3DD5B">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5691FAC">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10</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4115A75B">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7BF2F97F">
      <w:pPr>
        <w:rPr>
          <w:szCs w:val="21"/>
        </w:rPr>
      </w:pPr>
    </w:p>
    <w:p w14:paraId="2B31CF04"/>
    <w:p w14:paraId="32ED41DE"/>
    <w:p w14:paraId="500B8ECE"/>
    <w:p w14:paraId="5920F618"/>
    <w:p w14:paraId="49C46DB8"/>
    <w:p w14:paraId="5C75066C"/>
    <w:p w14:paraId="6A7AD8F8"/>
    <w:p w14:paraId="06DE6338"/>
    <w:p w14:paraId="2D2D9BA7"/>
    <w:p w14:paraId="7FF793A4"/>
    <w:p w14:paraId="6B7E59D1"/>
    <w:p w14:paraId="0EC176B7"/>
    <w:p w14:paraId="267E63BB"/>
    <w:p w14:paraId="7006C447"/>
    <w:p w14:paraId="0F5F47EE"/>
    <w:p w14:paraId="7C9CD963"/>
    <w:p w14:paraId="31C977C1"/>
    <w:p w14:paraId="199CC818"/>
    <w:p w14:paraId="2CB4FE3B"/>
    <w:p w14:paraId="3DF31393"/>
    <w:p w14:paraId="47469528"/>
    <w:p w14:paraId="729A36BD"/>
    <w:p w14:paraId="2E61BF2E"/>
    <w:p w14:paraId="6A5ED428"/>
    <w:p w14:paraId="0970728A"/>
    <w:p w14:paraId="2E8251D2"/>
    <w:p w14:paraId="5A95EEF0"/>
    <w:p w14:paraId="3BF5089D"/>
    <w:p w14:paraId="3AFB4988"/>
    <w:p w14:paraId="199ED89D"/>
    <w:p w14:paraId="11FB717A"/>
    <w:p w14:paraId="69CF08ED"/>
    <w:p w14:paraId="5227D2DE"/>
    <w:p w14:paraId="5229CE3D"/>
    <w:p w14:paraId="74079F69"/>
    <w:p w14:paraId="631F203A"/>
    <w:p w14:paraId="5304E718"/>
    <w:p w14:paraId="3E4AABE5"/>
    <w:p w14:paraId="46105D8F"/>
    <w:p w14:paraId="46951152"/>
    <w:p w14:paraId="45D5D056">
      <w:pPr>
        <w:pStyle w:val="2"/>
        <w:jc w:val="both"/>
        <w:rPr>
          <w:rFonts w:hint="eastAsia"/>
        </w:rPr>
      </w:pPr>
      <w:bookmarkStart w:id="24" w:name="_Toc135293169"/>
    </w:p>
    <w:p w14:paraId="36FCAA76">
      <w:pPr>
        <w:pStyle w:val="2"/>
      </w:pPr>
      <w:r>
        <w:rPr>
          <w:rFonts w:hint="eastAsia"/>
        </w:rPr>
        <w:t>第六章  投标人须知</w:t>
      </w:r>
      <w:bookmarkEnd w:id="24"/>
    </w:p>
    <w:p w14:paraId="21AB07B6">
      <w:pPr>
        <w:pStyle w:val="4"/>
        <w:spacing w:before="0" w:after="0"/>
      </w:pPr>
      <w:bookmarkStart w:id="25" w:name="_Toc135293170"/>
      <w:r>
        <w:rPr>
          <w:rFonts w:hint="eastAsia"/>
        </w:rPr>
        <w:t>一、说</w:t>
      </w:r>
      <w:r>
        <w:t xml:space="preserve">  </w:t>
      </w:r>
      <w:r>
        <w:rPr>
          <w:rFonts w:hint="eastAsia"/>
        </w:rPr>
        <w:t>明</w:t>
      </w:r>
      <w:bookmarkEnd w:id="25"/>
    </w:p>
    <w:p w14:paraId="2CC773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9E414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630078B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4191F16D">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221CD8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56EEFC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A30E02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54E562B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72802E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3E2323A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2577B99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4A45AA6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775FDC5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378941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33D7AE4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D0B3A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5335FA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593756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25640D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301270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4F7AC5A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7ABB262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7D69C8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3FB71B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08A39B3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0C6A77A4">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75F4260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5EE57F0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12C6146">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7FC4240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209ADD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66B92F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3839BB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15E7C3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7351AB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15ED0A6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35BDED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03A6FE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64DFA3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12FA353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307DD0A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B0D7DC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2C7610F2">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17E6A2A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4BB16374">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34571C68">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4B98B2">
      <w:pPr>
        <w:adjustRightInd w:val="0"/>
        <w:spacing w:line="360" w:lineRule="auto"/>
        <w:jc w:val="center"/>
        <w:rPr>
          <w:rFonts w:asciiTheme="minorEastAsia" w:hAnsiTheme="minorEastAsia" w:eastAsiaTheme="minorEastAsia"/>
          <w:b/>
          <w:snapToGrid w:val="0"/>
          <w:kern w:val="0"/>
        </w:rPr>
      </w:pPr>
      <w:bookmarkStart w:id="26" w:name="q5"/>
      <w:bookmarkEnd w:id="26"/>
    </w:p>
    <w:p w14:paraId="6208B380">
      <w:pPr>
        <w:pStyle w:val="4"/>
        <w:spacing w:before="0" w:after="0"/>
      </w:pPr>
      <w:bookmarkStart w:id="27" w:name="_Toc135293171"/>
      <w:r>
        <w:rPr>
          <w:rFonts w:hint="eastAsia"/>
        </w:rPr>
        <w:t>二、招标文件说明</w:t>
      </w:r>
      <w:bookmarkEnd w:id="27"/>
    </w:p>
    <w:p w14:paraId="52CF1F5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31EA8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76AF0B75">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61643FC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5A774D5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065F32F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67316D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7C98C73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4561B2C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6379A23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1456AAE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6515A8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0FA2562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2C3289D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6DD7A1F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AA0C05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17930776">
      <w:pPr>
        <w:adjustRightInd w:val="0"/>
        <w:spacing w:line="360" w:lineRule="auto"/>
        <w:ind w:firstLine="600"/>
        <w:jc w:val="center"/>
        <w:rPr>
          <w:rFonts w:asciiTheme="minorEastAsia" w:hAnsiTheme="minorEastAsia" w:eastAsiaTheme="minorEastAsia"/>
          <w:b/>
          <w:snapToGrid w:val="0"/>
          <w:kern w:val="0"/>
        </w:rPr>
      </w:pPr>
    </w:p>
    <w:p w14:paraId="5FA50286">
      <w:pPr>
        <w:pStyle w:val="4"/>
        <w:spacing w:before="0" w:after="0"/>
      </w:pPr>
      <w:bookmarkStart w:id="28" w:name="q6"/>
      <w:bookmarkEnd w:id="28"/>
      <w:bookmarkStart w:id="29" w:name="_Toc135293172"/>
      <w:r>
        <w:rPr>
          <w:rFonts w:hint="eastAsia"/>
        </w:rPr>
        <w:t>三、投标文件的编写</w:t>
      </w:r>
      <w:bookmarkEnd w:id="29"/>
    </w:p>
    <w:p w14:paraId="2B1198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D3079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CBDCB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229EF7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A940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5E2C11D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73171CB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3B37254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5D49678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456057D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1780654">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696D568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6DE6761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5D21765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1131C87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1CDD282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172A15F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5249526A">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16062E35">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7250A7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74E75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12D0B66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4A86D6B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258BD31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020A81CB">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7D5C6A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4A4A03F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7F09CA1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57BD69B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0F770FD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7B0D698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3F5093E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7719A66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681BE28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30B0A51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86F3C1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49E5E3F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4352C1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31193BA">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49AE9F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766FCB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0C140A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465794F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1ACDDF7B">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478229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0611702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4D57E5EB">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558E40C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0A2874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769928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2D79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5A3BB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EED546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D04085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7DEE00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11E303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31EF099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31E4889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4ED7FDB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10F9DF33">
      <w:pPr>
        <w:adjustRightInd w:val="0"/>
        <w:spacing w:line="360" w:lineRule="auto"/>
        <w:rPr>
          <w:rFonts w:asciiTheme="minorEastAsia" w:hAnsiTheme="minorEastAsia" w:eastAsiaTheme="minorEastAsia"/>
          <w:snapToGrid w:val="0"/>
          <w:kern w:val="0"/>
        </w:rPr>
      </w:pPr>
    </w:p>
    <w:p w14:paraId="4E5304BD">
      <w:pPr>
        <w:pStyle w:val="4"/>
        <w:spacing w:before="0" w:after="0"/>
      </w:pPr>
      <w:bookmarkStart w:id="30" w:name="q7"/>
      <w:bookmarkEnd w:id="30"/>
      <w:bookmarkStart w:id="31" w:name="_Toc135293173"/>
      <w:r>
        <w:rPr>
          <w:rFonts w:hint="eastAsia"/>
        </w:rPr>
        <w:t>四、投标文件的递交</w:t>
      </w:r>
      <w:bookmarkEnd w:id="31"/>
    </w:p>
    <w:p w14:paraId="555FAA9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582DFC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7F9F8A9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2708817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2D369C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7EB410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0D9358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6281B9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4DC497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27898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1D7E3B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6E4A7B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3E2F8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D04EF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0ED068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6DF006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0CBCE11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26DD0E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E409D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75F845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03023A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6E1D8C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0B8519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146A996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35B3C6D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6B1E14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7EC2394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5EEE2F3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9737A9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7CCB1A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7BD9283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0B30414C">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0A8A5CBC">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615502A2">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6DC1E18">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697C371E">
      <w:pPr>
        <w:tabs>
          <w:tab w:val="left" w:pos="0"/>
        </w:tabs>
        <w:adjustRightInd w:val="0"/>
        <w:spacing w:line="360" w:lineRule="auto"/>
        <w:rPr>
          <w:rFonts w:asciiTheme="minorEastAsia" w:hAnsiTheme="minorEastAsia" w:eastAsiaTheme="minorEastAsia"/>
          <w:snapToGrid w:val="0"/>
          <w:kern w:val="0"/>
        </w:rPr>
      </w:pPr>
    </w:p>
    <w:p w14:paraId="7337A9A1">
      <w:pPr>
        <w:pStyle w:val="4"/>
        <w:spacing w:before="0" w:after="0"/>
      </w:pPr>
      <w:bookmarkStart w:id="33" w:name="q8"/>
      <w:bookmarkEnd w:id="33"/>
      <w:bookmarkStart w:id="34" w:name="_Toc135293174"/>
      <w:r>
        <w:rPr>
          <w:rFonts w:hint="eastAsia"/>
        </w:rPr>
        <w:t>五、开标和评标</w:t>
      </w:r>
      <w:bookmarkEnd w:id="34"/>
    </w:p>
    <w:p w14:paraId="64DCB7F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4900C36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9633D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ACE75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5AE363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1995F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6908AAD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13F6F68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5E1D3E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63B1E06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644FC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082D6E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39A05D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24569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78BD430E">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33AD86A0">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6921E7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1A3EC09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02D7C8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2EEEABA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38D47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50BA386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6006954">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21B91D7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3587C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2885D8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2996DA8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68E7BD9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76AF41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45DC312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6ABBCC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5398863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3423D0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7AEF72C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321651D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3DAB819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7CC8CDA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3E31156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0C50C2A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28659F6D">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59FAAC1F">
      <w:pPr>
        <w:pStyle w:val="4"/>
        <w:spacing w:before="0" w:after="0"/>
      </w:pPr>
      <w:bookmarkStart w:id="36" w:name="_Toc135293175"/>
      <w:r>
        <w:rPr>
          <w:rFonts w:hint="eastAsia"/>
        </w:rPr>
        <w:t>六、授予合同</w:t>
      </w:r>
      <w:bookmarkEnd w:id="36"/>
    </w:p>
    <w:p w14:paraId="2349434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62E9F13F">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AC25ED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012AE9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5CD9F2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1281A3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437D77A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E39A9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75C8322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4F16F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016D3E0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1B14D9A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1A442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27021CEB">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46A7FB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046A3A3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5B94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1722848E">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0" r="0" b="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5B5315CF">
            <w:pPr>
              <w:ind w:firstLine="392" w:firstLineChars="186"/>
              <w:rPr>
                <w:rFonts w:ascii="宋体" w:hAnsi="宋体"/>
                <w:b/>
                <w:szCs w:val="21"/>
              </w:rPr>
            </w:pPr>
            <w:r>
              <w:rPr>
                <w:rFonts w:hint="eastAsia" w:ascii="宋体" w:hAnsi="宋体"/>
                <w:b/>
                <w:szCs w:val="21"/>
              </w:rPr>
              <w:t>费率　　　　　</w:t>
            </w:r>
          </w:p>
          <w:p w14:paraId="652A0C07">
            <w:pPr>
              <w:ind w:firstLine="1054"/>
              <w:rPr>
                <w:rFonts w:ascii="宋体" w:hAnsi="宋体"/>
                <w:b/>
                <w:szCs w:val="21"/>
              </w:rPr>
            </w:pPr>
            <w:r>
              <w:rPr>
                <w:rFonts w:hint="eastAsia" w:ascii="宋体" w:hAnsi="宋体"/>
                <w:b/>
                <w:szCs w:val="21"/>
              </w:rPr>
              <w:t>　　　</w:t>
            </w:r>
          </w:p>
          <w:p w14:paraId="737A42F3">
            <w:pPr>
              <w:rPr>
                <w:rFonts w:ascii="宋体" w:hAnsi="宋体"/>
                <w:b/>
                <w:szCs w:val="21"/>
              </w:rPr>
            </w:pPr>
            <w:r>
              <w:rPr>
                <w:rFonts w:hint="eastAsia" w:ascii="宋体" w:hAnsi="宋体"/>
                <w:b/>
                <w:szCs w:val="21"/>
              </w:rPr>
              <w:t>中标金额</w:t>
            </w:r>
          </w:p>
        </w:tc>
        <w:tc>
          <w:tcPr>
            <w:tcW w:w="2056" w:type="dxa"/>
            <w:vAlign w:val="center"/>
          </w:tcPr>
          <w:p w14:paraId="41116122">
            <w:pPr>
              <w:jc w:val="center"/>
              <w:rPr>
                <w:rFonts w:ascii="宋体" w:hAnsi="宋体"/>
                <w:b/>
                <w:szCs w:val="21"/>
              </w:rPr>
            </w:pPr>
            <w:r>
              <w:rPr>
                <w:rFonts w:hint="eastAsia" w:ascii="宋体" w:hAnsi="宋体"/>
                <w:b/>
                <w:szCs w:val="21"/>
              </w:rPr>
              <w:t>货物采购</w:t>
            </w:r>
          </w:p>
        </w:tc>
        <w:tc>
          <w:tcPr>
            <w:tcW w:w="2056" w:type="dxa"/>
            <w:vAlign w:val="center"/>
          </w:tcPr>
          <w:p w14:paraId="0C978325">
            <w:pPr>
              <w:jc w:val="center"/>
              <w:rPr>
                <w:rFonts w:ascii="宋体" w:hAnsi="宋体"/>
                <w:b/>
                <w:szCs w:val="21"/>
              </w:rPr>
            </w:pPr>
            <w:r>
              <w:rPr>
                <w:rFonts w:hint="eastAsia" w:ascii="宋体" w:hAnsi="宋体"/>
                <w:b/>
                <w:szCs w:val="21"/>
              </w:rPr>
              <w:t>服务采购</w:t>
            </w:r>
          </w:p>
        </w:tc>
        <w:tc>
          <w:tcPr>
            <w:tcW w:w="2057" w:type="dxa"/>
            <w:vAlign w:val="center"/>
          </w:tcPr>
          <w:p w14:paraId="1A9CAE4C">
            <w:pPr>
              <w:jc w:val="center"/>
              <w:rPr>
                <w:rFonts w:ascii="宋体" w:hAnsi="宋体"/>
                <w:b/>
                <w:szCs w:val="21"/>
              </w:rPr>
            </w:pPr>
            <w:r>
              <w:rPr>
                <w:rFonts w:hint="eastAsia" w:ascii="宋体" w:hAnsi="宋体"/>
                <w:b/>
                <w:szCs w:val="21"/>
              </w:rPr>
              <w:t>工程采购</w:t>
            </w:r>
          </w:p>
        </w:tc>
      </w:tr>
      <w:tr w14:paraId="6D3E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61D1C49">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5282FF32">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7776C53C">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1ADE42CE">
            <w:pPr>
              <w:widowControl/>
              <w:snapToGrid w:val="0"/>
              <w:jc w:val="center"/>
              <w:rPr>
                <w:rFonts w:ascii="宋体" w:hAnsi="宋体"/>
                <w:kern w:val="0"/>
                <w:szCs w:val="21"/>
              </w:rPr>
            </w:pPr>
            <w:r>
              <w:rPr>
                <w:rFonts w:hint="eastAsia" w:ascii="宋体" w:hAnsi="宋体"/>
                <w:kern w:val="0"/>
                <w:szCs w:val="21"/>
              </w:rPr>
              <w:t>1.000%</w:t>
            </w:r>
          </w:p>
        </w:tc>
      </w:tr>
      <w:tr w14:paraId="62C5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8D5007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2C48D5AC">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714954AF">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94D5E30">
            <w:pPr>
              <w:widowControl/>
              <w:snapToGrid w:val="0"/>
              <w:jc w:val="center"/>
              <w:rPr>
                <w:rFonts w:ascii="宋体" w:hAnsi="宋体"/>
                <w:kern w:val="0"/>
                <w:szCs w:val="21"/>
              </w:rPr>
            </w:pPr>
            <w:r>
              <w:rPr>
                <w:rFonts w:hint="eastAsia" w:ascii="宋体" w:hAnsi="宋体"/>
                <w:kern w:val="0"/>
                <w:szCs w:val="21"/>
              </w:rPr>
              <w:t>0.700%</w:t>
            </w:r>
          </w:p>
        </w:tc>
      </w:tr>
      <w:tr w14:paraId="2E88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A3E959A">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1046BD3">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5316AF2F">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47F6E853">
            <w:pPr>
              <w:widowControl/>
              <w:snapToGrid w:val="0"/>
              <w:jc w:val="center"/>
              <w:rPr>
                <w:rFonts w:ascii="宋体" w:hAnsi="宋体"/>
                <w:kern w:val="0"/>
                <w:szCs w:val="21"/>
              </w:rPr>
            </w:pPr>
            <w:r>
              <w:rPr>
                <w:rFonts w:hint="eastAsia" w:ascii="宋体" w:hAnsi="宋体"/>
                <w:kern w:val="0"/>
                <w:szCs w:val="21"/>
              </w:rPr>
              <w:t>0.550%</w:t>
            </w:r>
          </w:p>
        </w:tc>
      </w:tr>
      <w:tr w14:paraId="4A38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E7475A4">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26E2471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53A0815E">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77A58655">
            <w:pPr>
              <w:widowControl/>
              <w:snapToGrid w:val="0"/>
              <w:jc w:val="center"/>
              <w:rPr>
                <w:rFonts w:ascii="宋体" w:hAnsi="宋体"/>
                <w:kern w:val="0"/>
                <w:szCs w:val="21"/>
              </w:rPr>
            </w:pPr>
            <w:r>
              <w:rPr>
                <w:rFonts w:hint="eastAsia" w:ascii="宋体" w:hAnsi="宋体"/>
                <w:kern w:val="0"/>
                <w:szCs w:val="21"/>
              </w:rPr>
              <w:t>0.350%</w:t>
            </w:r>
          </w:p>
        </w:tc>
      </w:tr>
      <w:tr w14:paraId="2F8C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679370B">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2550EEBF">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BD3F9F1">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ACB3B98">
            <w:pPr>
              <w:widowControl/>
              <w:snapToGrid w:val="0"/>
              <w:jc w:val="center"/>
              <w:rPr>
                <w:rFonts w:ascii="宋体" w:hAnsi="宋体"/>
                <w:kern w:val="0"/>
                <w:szCs w:val="21"/>
              </w:rPr>
            </w:pPr>
            <w:r>
              <w:rPr>
                <w:rFonts w:hint="eastAsia" w:ascii="宋体" w:hAnsi="宋体"/>
                <w:kern w:val="0"/>
                <w:szCs w:val="21"/>
              </w:rPr>
              <w:t>0.200%</w:t>
            </w:r>
          </w:p>
        </w:tc>
      </w:tr>
      <w:tr w14:paraId="0F27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6ECA3737">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015569BF">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C49B670">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5EEEF203">
            <w:pPr>
              <w:widowControl/>
              <w:snapToGrid w:val="0"/>
              <w:jc w:val="center"/>
              <w:rPr>
                <w:rFonts w:ascii="宋体" w:hAnsi="宋体"/>
                <w:kern w:val="0"/>
                <w:szCs w:val="21"/>
              </w:rPr>
            </w:pPr>
            <w:r>
              <w:rPr>
                <w:rFonts w:hint="eastAsia" w:ascii="宋体" w:hAnsi="宋体"/>
                <w:kern w:val="0"/>
                <w:szCs w:val="21"/>
              </w:rPr>
              <w:t>0.050%</w:t>
            </w:r>
          </w:p>
        </w:tc>
      </w:tr>
      <w:tr w14:paraId="3EF2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DDA9D5B">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509CCC92">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4060D31B">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0F3958D">
            <w:pPr>
              <w:widowControl/>
              <w:snapToGrid w:val="0"/>
              <w:jc w:val="center"/>
              <w:rPr>
                <w:rFonts w:ascii="宋体" w:hAnsi="宋体"/>
                <w:bCs/>
                <w:kern w:val="0"/>
                <w:szCs w:val="21"/>
              </w:rPr>
            </w:pPr>
            <w:r>
              <w:rPr>
                <w:rFonts w:hint="eastAsia" w:ascii="宋体" w:hAnsi="宋体"/>
                <w:bCs/>
                <w:kern w:val="0"/>
                <w:szCs w:val="21"/>
              </w:rPr>
              <w:t>0.035%</w:t>
            </w:r>
          </w:p>
        </w:tc>
      </w:tr>
      <w:tr w14:paraId="0644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CD6B4C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50126277">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71686C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2A43A941">
            <w:pPr>
              <w:widowControl/>
              <w:snapToGrid w:val="0"/>
              <w:jc w:val="center"/>
              <w:rPr>
                <w:rFonts w:ascii="宋体" w:hAnsi="宋体"/>
                <w:bCs/>
                <w:kern w:val="0"/>
                <w:szCs w:val="21"/>
              </w:rPr>
            </w:pPr>
            <w:r>
              <w:rPr>
                <w:rFonts w:hint="eastAsia" w:ascii="宋体" w:hAnsi="宋体"/>
                <w:bCs/>
                <w:kern w:val="0"/>
                <w:szCs w:val="21"/>
              </w:rPr>
              <w:t>0.008%</w:t>
            </w:r>
          </w:p>
        </w:tc>
      </w:tr>
      <w:tr w14:paraId="6B4F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1264E2">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12E030C">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4FAC92DD">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D4D14FD">
            <w:pPr>
              <w:widowControl/>
              <w:snapToGrid w:val="0"/>
              <w:jc w:val="center"/>
              <w:rPr>
                <w:rFonts w:ascii="宋体" w:hAnsi="宋体"/>
                <w:bCs/>
                <w:kern w:val="0"/>
                <w:szCs w:val="21"/>
              </w:rPr>
            </w:pPr>
            <w:r>
              <w:rPr>
                <w:rFonts w:hint="eastAsia" w:ascii="宋体" w:hAnsi="宋体"/>
                <w:bCs/>
                <w:kern w:val="0"/>
                <w:szCs w:val="21"/>
              </w:rPr>
              <w:t>0.006%</w:t>
            </w:r>
          </w:p>
        </w:tc>
      </w:tr>
      <w:tr w14:paraId="612B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380D960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5610E0EC">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0BECF18C">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404D80E3">
            <w:pPr>
              <w:widowControl/>
              <w:snapToGrid w:val="0"/>
              <w:jc w:val="center"/>
              <w:rPr>
                <w:rFonts w:ascii="宋体" w:hAnsi="宋体"/>
                <w:bCs/>
                <w:kern w:val="0"/>
                <w:szCs w:val="21"/>
              </w:rPr>
            </w:pPr>
            <w:r>
              <w:rPr>
                <w:rFonts w:hint="eastAsia" w:ascii="宋体" w:hAnsi="宋体"/>
                <w:bCs/>
                <w:kern w:val="0"/>
                <w:szCs w:val="21"/>
              </w:rPr>
              <w:t>0.004%</w:t>
            </w:r>
          </w:p>
        </w:tc>
      </w:tr>
    </w:tbl>
    <w:p w14:paraId="17D305C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40B7E6F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5A0A81D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2947807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122CA840">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3BDE0F5A">
      <w:pPr>
        <w:spacing w:line="360" w:lineRule="auto"/>
        <w:ind w:firstLine="1044" w:firstLineChars="200"/>
        <w:rPr>
          <w:b/>
          <w:sz w:val="52"/>
          <w:szCs w:val="52"/>
        </w:rPr>
      </w:pPr>
    </w:p>
    <w:p w14:paraId="2E609632">
      <w:pPr>
        <w:pStyle w:val="4"/>
        <w:spacing w:before="0" w:after="0"/>
      </w:pPr>
      <w:bookmarkStart w:id="37" w:name="_Toc135293176"/>
      <w:r>
        <w:rPr>
          <w:rFonts w:hint="eastAsia"/>
        </w:rPr>
        <w:t>七、质疑处理</w:t>
      </w:r>
      <w:bookmarkEnd w:id="37"/>
    </w:p>
    <w:p w14:paraId="5CA62FA5">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6843654B">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33DB695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4D51605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07D041E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2BB525E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5E4C555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2C7341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3627484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FC6E9D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4AAFD82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2BE8D44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A9258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771CC6E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61DB6B2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6F3A633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1A73E5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03D421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3053E45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49FCBD8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F5F200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1507FD6E">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43A6DD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0AE0008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23A4A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2496D15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163FB7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5245D5F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49F2D2B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7EBFC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EA0EA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0FD8D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FA81BA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1FA961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3EE364C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1679BAE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2C963C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3489BFDA"/>
    <w:p w14:paraId="074C63B3"/>
    <w:p w14:paraId="04875F64"/>
    <w:p w14:paraId="03045A7C"/>
    <w:p w14:paraId="36C6876C"/>
    <w:p w14:paraId="54BECA54"/>
    <w:p w14:paraId="2DDA648D"/>
    <w:p w14:paraId="05C0E818"/>
    <w:p w14:paraId="631C33C2"/>
    <w:p w14:paraId="490F8CB6"/>
    <w:p w14:paraId="432E44A9"/>
    <w:p w14:paraId="1C48804E"/>
    <w:p w14:paraId="37B2D570"/>
    <w:p w14:paraId="73B7DCD4"/>
    <w:p w14:paraId="183E2CE9"/>
    <w:p w14:paraId="5AC3877C"/>
    <w:p w14:paraId="320FEB0F"/>
    <w:p w14:paraId="76930ED7"/>
    <w:p w14:paraId="64464918"/>
    <w:p w14:paraId="72C52A46">
      <w:pPr>
        <w:pStyle w:val="2"/>
        <w:rPr>
          <w:rFonts w:hint="eastAsia"/>
        </w:rPr>
      </w:pPr>
      <w:bookmarkStart w:id="40" w:name="_Toc135293177"/>
    </w:p>
    <w:p w14:paraId="6DA71814">
      <w:pPr>
        <w:pStyle w:val="2"/>
      </w:pPr>
      <w:r>
        <w:rPr>
          <w:rFonts w:hint="eastAsia"/>
        </w:rPr>
        <w:t>第七章  投标文件格式</w:t>
      </w:r>
      <w:bookmarkEnd w:id="40"/>
    </w:p>
    <w:p w14:paraId="7C696E0D">
      <w:pPr>
        <w:jc w:val="center"/>
        <w:rPr>
          <w:b/>
          <w:sz w:val="52"/>
          <w:szCs w:val="52"/>
        </w:rPr>
      </w:pPr>
    </w:p>
    <w:p w14:paraId="47B3A81A">
      <w:pPr>
        <w:pStyle w:val="4"/>
        <w:spacing w:line="400" w:lineRule="exact"/>
        <w:rPr>
          <w:rFonts w:ascii="仿宋" w:hAnsi="仿宋" w:eastAsia="仿宋"/>
        </w:rPr>
      </w:pPr>
      <w:bookmarkStart w:id="41" w:name="_Toc135293178"/>
      <w:bookmarkStart w:id="42" w:name="_Toc44691395"/>
      <w:bookmarkStart w:id="43" w:name="_Toc11772"/>
      <w:bookmarkStart w:id="44" w:name="_Toc44690704"/>
      <w:bookmarkStart w:id="45" w:name="_Toc44691163"/>
      <w:bookmarkStart w:id="46" w:name="_Toc44690431"/>
      <w:bookmarkStart w:id="47" w:name="_Toc25194"/>
      <w:bookmarkStart w:id="48" w:name="_Toc31468"/>
      <w:bookmarkStart w:id="49" w:name="_Toc14934"/>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57"/>
        <w:gridCol w:w="3004"/>
        <w:gridCol w:w="4161"/>
      </w:tblGrid>
      <w:tr w14:paraId="12C4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FA69D13">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349FBDB3">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2F3609F0">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0FCA20B">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EE6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667EF6A">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70C37101">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224ACCAF">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0BBC974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338A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D5912DE">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90B80A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485D6C22">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0CB7C51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1795A01A">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47FE9DB6">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266445D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27670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521D1F">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2B2265AB">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3879AF92">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7C94059B">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5BA8F3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3CB6C53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4AFDBA46">
      <w:pPr>
        <w:spacing w:line="360" w:lineRule="auto"/>
        <w:ind w:firstLine="420" w:firstLineChars="200"/>
        <w:rPr>
          <w:rFonts w:asciiTheme="minorEastAsia" w:hAnsiTheme="minorEastAsia" w:eastAsiaTheme="minorEastAsia"/>
        </w:rPr>
      </w:pPr>
    </w:p>
    <w:p w14:paraId="4A2B551D">
      <w:pPr>
        <w:spacing w:line="360" w:lineRule="auto"/>
        <w:ind w:firstLine="420" w:firstLineChars="200"/>
        <w:rPr>
          <w:rFonts w:asciiTheme="minorEastAsia" w:hAnsiTheme="minorEastAsia" w:eastAsiaTheme="minorEastAsia"/>
        </w:rPr>
      </w:pPr>
    </w:p>
    <w:p w14:paraId="6060ED19">
      <w:pPr>
        <w:jc w:val="center"/>
        <w:rPr>
          <w:b/>
          <w:sz w:val="52"/>
          <w:szCs w:val="52"/>
        </w:rPr>
      </w:pPr>
    </w:p>
    <w:p w14:paraId="406C77C0"/>
    <w:p w14:paraId="51E4CD8D"/>
    <w:p w14:paraId="73132476"/>
    <w:p w14:paraId="483D6984"/>
    <w:p w14:paraId="521E1354">
      <w:pPr>
        <w:pStyle w:val="4"/>
        <w:spacing w:line="400" w:lineRule="exact"/>
        <w:rPr>
          <w:rFonts w:ascii="仿宋" w:hAnsi="仿宋" w:eastAsia="仿宋"/>
        </w:rPr>
      </w:pPr>
      <w:r>
        <w:rPr>
          <w:rFonts w:hint="eastAsia" w:ascii="仿宋" w:hAnsi="仿宋" w:eastAsia="仿宋"/>
          <w:lang w:eastAsia="zh-CN"/>
        </w:rPr>
        <w:t>温馨提示</w:t>
      </w:r>
    </w:p>
    <w:p w14:paraId="5DABA4C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DDF791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0C129A7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0FED1D0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6422E3E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0B4E03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48BC306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4F224A2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3F4CFE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40A14005">
      <w:pPr>
        <w:rPr>
          <w:b/>
          <w:bCs/>
          <w:sz w:val="52"/>
        </w:rPr>
      </w:pPr>
      <w:r>
        <w:rPr>
          <w:b/>
          <w:bCs/>
          <w:sz w:val="52"/>
        </w:rPr>
        <w:br w:type="page"/>
      </w:r>
    </w:p>
    <w:p w14:paraId="23091F89">
      <w:pPr>
        <w:jc w:val="center"/>
        <w:rPr>
          <w:b/>
          <w:bCs/>
          <w:sz w:val="52"/>
        </w:rPr>
      </w:pPr>
    </w:p>
    <w:p w14:paraId="3062316F">
      <w:pPr>
        <w:jc w:val="center"/>
        <w:rPr>
          <w:b/>
          <w:bCs/>
          <w:sz w:val="52"/>
        </w:rPr>
      </w:pPr>
      <w:r>
        <w:rPr>
          <w:rFonts w:hint="eastAsia"/>
          <w:b/>
          <w:bCs/>
          <w:sz w:val="52"/>
        </w:rPr>
        <w:t>投 标 文 件</w:t>
      </w:r>
    </w:p>
    <w:p w14:paraId="736038C7">
      <w:pPr>
        <w:jc w:val="center"/>
        <w:rPr>
          <w:b/>
          <w:bCs/>
        </w:rPr>
      </w:pPr>
    </w:p>
    <w:p w14:paraId="320DA07D">
      <w:pPr>
        <w:jc w:val="center"/>
        <w:rPr>
          <w:b/>
          <w:bCs/>
        </w:rPr>
      </w:pPr>
    </w:p>
    <w:p w14:paraId="4DD8F972">
      <w:pPr>
        <w:jc w:val="center"/>
        <w:rPr>
          <w:b/>
          <w:bCs/>
        </w:rPr>
      </w:pPr>
    </w:p>
    <w:p w14:paraId="652C9640">
      <w:pPr>
        <w:jc w:val="center"/>
        <w:rPr>
          <w:b/>
          <w:bCs/>
        </w:rPr>
      </w:pPr>
    </w:p>
    <w:p w14:paraId="10001FDB">
      <w:pPr>
        <w:jc w:val="center"/>
        <w:rPr>
          <w:b/>
          <w:bCs/>
        </w:rPr>
      </w:pPr>
    </w:p>
    <w:p w14:paraId="26AFDFAB">
      <w:pPr>
        <w:jc w:val="center"/>
        <w:rPr>
          <w:b/>
          <w:bCs/>
        </w:rPr>
      </w:pPr>
    </w:p>
    <w:p w14:paraId="259AE20D">
      <w:pPr>
        <w:jc w:val="center"/>
        <w:rPr>
          <w:rFonts w:ascii="宋体" w:hAnsi="宋体"/>
          <w:b/>
          <w:bCs/>
          <w:sz w:val="30"/>
          <w:szCs w:val="30"/>
        </w:rPr>
      </w:pPr>
      <w:r>
        <w:rPr>
          <w:rFonts w:hint="eastAsia" w:ascii="宋体" w:hAnsi="宋体"/>
          <w:b/>
          <w:bCs/>
          <w:sz w:val="30"/>
          <w:szCs w:val="30"/>
        </w:rPr>
        <w:t>（正本/副本）</w:t>
      </w:r>
    </w:p>
    <w:p w14:paraId="4EECD2C0">
      <w:pPr>
        <w:jc w:val="center"/>
        <w:rPr>
          <w:b/>
          <w:bCs/>
        </w:rPr>
      </w:pPr>
    </w:p>
    <w:p w14:paraId="711BEC6F">
      <w:pPr>
        <w:jc w:val="center"/>
        <w:rPr>
          <w:b/>
          <w:bCs/>
        </w:rPr>
      </w:pPr>
    </w:p>
    <w:p w14:paraId="58F4AD3A">
      <w:pPr>
        <w:jc w:val="center"/>
        <w:rPr>
          <w:b/>
          <w:bCs/>
        </w:rPr>
      </w:pPr>
    </w:p>
    <w:p w14:paraId="40FF5860">
      <w:pPr>
        <w:jc w:val="center"/>
        <w:rPr>
          <w:b/>
          <w:bCs/>
        </w:rPr>
      </w:pPr>
    </w:p>
    <w:p w14:paraId="0F1223B4">
      <w:pPr>
        <w:jc w:val="center"/>
        <w:rPr>
          <w:b/>
          <w:bCs/>
        </w:rPr>
      </w:pPr>
    </w:p>
    <w:p w14:paraId="2833BD7B">
      <w:pPr>
        <w:jc w:val="center"/>
        <w:rPr>
          <w:b/>
          <w:bCs/>
        </w:rPr>
      </w:pPr>
    </w:p>
    <w:p w14:paraId="77357BA1">
      <w:pPr>
        <w:jc w:val="center"/>
        <w:rPr>
          <w:b/>
          <w:bCs/>
        </w:rPr>
      </w:pPr>
    </w:p>
    <w:p w14:paraId="4D173948">
      <w:pPr>
        <w:jc w:val="center"/>
        <w:rPr>
          <w:b/>
          <w:bCs/>
        </w:rPr>
      </w:pPr>
    </w:p>
    <w:p w14:paraId="2E853C61">
      <w:pPr>
        <w:jc w:val="center"/>
        <w:rPr>
          <w:b/>
          <w:bCs/>
        </w:rPr>
      </w:pPr>
    </w:p>
    <w:p w14:paraId="45F7F9E9">
      <w:pPr>
        <w:jc w:val="center"/>
        <w:rPr>
          <w:b/>
          <w:bCs/>
        </w:rPr>
      </w:pPr>
    </w:p>
    <w:p w14:paraId="670810B8">
      <w:pPr>
        <w:jc w:val="center"/>
        <w:rPr>
          <w:b/>
          <w:bCs/>
        </w:rPr>
      </w:pPr>
    </w:p>
    <w:p w14:paraId="7CDCA485">
      <w:pPr>
        <w:jc w:val="center"/>
        <w:rPr>
          <w:b/>
          <w:bCs/>
        </w:rPr>
      </w:pPr>
    </w:p>
    <w:p w14:paraId="48AE4A61">
      <w:pPr>
        <w:jc w:val="center"/>
        <w:rPr>
          <w:b/>
          <w:bCs/>
        </w:rPr>
      </w:pPr>
    </w:p>
    <w:p w14:paraId="6CB1E81E">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24E9905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638D3CE8">
      <w:pPr>
        <w:spacing w:line="480" w:lineRule="auto"/>
        <w:ind w:firstLine="1275" w:firstLineChars="529"/>
        <w:rPr>
          <w:b/>
          <w:bCs/>
          <w:sz w:val="24"/>
        </w:rPr>
      </w:pPr>
      <w:r>
        <w:rPr>
          <w:rFonts w:hint="eastAsia"/>
          <w:b/>
          <w:bCs/>
          <w:sz w:val="24"/>
        </w:rPr>
        <w:t>法定代表人或</w:t>
      </w:r>
    </w:p>
    <w:p w14:paraId="26CE97F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35436783">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4DCA1B74">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62133C0A">
      <w:pPr>
        <w:rPr>
          <w:b/>
          <w:bCs/>
        </w:rPr>
      </w:pPr>
    </w:p>
    <w:p w14:paraId="7E65846B">
      <w:pPr>
        <w:spacing w:line="400" w:lineRule="exact"/>
        <w:rPr>
          <w:rFonts w:ascii="仿宋" w:hAnsi="仿宋" w:eastAsia="仿宋"/>
        </w:rPr>
      </w:pPr>
      <w:bookmarkStart w:id="50" w:name="_投标文件格式（第一册）"/>
      <w:bookmarkEnd w:id="50"/>
      <w:bookmarkStart w:id="51" w:name="q0"/>
    </w:p>
    <w:p w14:paraId="1359E331">
      <w:pPr>
        <w:spacing w:line="400" w:lineRule="exact"/>
        <w:rPr>
          <w:rFonts w:ascii="仿宋" w:hAnsi="仿宋" w:eastAsia="仿宋"/>
        </w:rPr>
      </w:pPr>
    </w:p>
    <w:p w14:paraId="24467DE6">
      <w:pPr>
        <w:spacing w:line="400" w:lineRule="exact"/>
        <w:rPr>
          <w:rFonts w:ascii="仿宋" w:hAnsi="仿宋" w:eastAsia="仿宋"/>
        </w:rPr>
      </w:pPr>
    </w:p>
    <w:p w14:paraId="03F168C0">
      <w:pPr>
        <w:pStyle w:val="4"/>
        <w:spacing w:line="400" w:lineRule="exact"/>
        <w:rPr>
          <w:rFonts w:ascii="仿宋" w:hAnsi="仿宋" w:eastAsia="仿宋"/>
        </w:rPr>
      </w:pPr>
      <w:bookmarkStart w:id="52" w:name="_Toc135293179"/>
    </w:p>
    <w:p w14:paraId="27057703">
      <w:pPr>
        <w:pStyle w:val="4"/>
        <w:spacing w:line="400" w:lineRule="exact"/>
        <w:rPr>
          <w:rFonts w:ascii="仿宋" w:hAnsi="仿宋" w:eastAsia="仿宋"/>
        </w:rPr>
      </w:pPr>
      <w:r>
        <w:rPr>
          <w:rFonts w:hint="eastAsia" w:ascii="仿宋" w:hAnsi="仿宋" w:eastAsia="仿宋"/>
        </w:rPr>
        <w:t>投标文件格式</w:t>
      </w:r>
      <w:bookmarkEnd w:id="52"/>
    </w:p>
    <w:bookmarkEnd w:id="51"/>
    <w:p w14:paraId="2F1E70DC">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024E800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4FD3482B">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40755FD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16DD11AA">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1A2B1391">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66A55352">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5E1D2D33">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202568B5">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05698647">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5646583F">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CBB5855">
      <w:pPr>
        <w:pStyle w:val="455"/>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51B084EA">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4C613839">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681E6E77">
      <w:pPr>
        <w:adjustRightInd w:val="0"/>
        <w:spacing w:line="300" w:lineRule="auto"/>
        <w:ind w:left="-2"/>
        <w:rPr>
          <w:rFonts w:ascii="宋体" w:hAnsi="宋体"/>
          <w:snapToGrid w:val="0"/>
          <w:kern w:val="0"/>
          <w:szCs w:val="21"/>
        </w:rPr>
      </w:pPr>
    </w:p>
    <w:p w14:paraId="2600258C">
      <w:pPr>
        <w:adjustRightInd w:val="0"/>
        <w:spacing w:line="300" w:lineRule="auto"/>
        <w:ind w:left="-2"/>
        <w:rPr>
          <w:rFonts w:ascii="宋体" w:hAnsi="宋体"/>
          <w:snapToGrid w:val="0"/>
          <w:kern w:val="0"/>
          <w:szCs w:val="21"/>
        </w:rPr>
      </w:pPr>
    </w:p>
    <w:p w14:paraId="63B7F897">
      <w:pPr>
        <w:adjustRightInd w:val="0"/>
        <w:spacing w:line="300" w:lineRule="auto"/>
        <w:ind w:left="-2"/>
        <w:rPr>
          <w:rFonts w:ascii="宋体" w:hAnsi="宋体"/>
          <w:snapToGrid w:val="0"/>
          <w:kern w:val="0"/>
          <w:szCs w:val="21"/>
        </w:rPr>
      </w:pPr>
    </w:p>
    <w:p w14:paraId="296D4B7F">
      <w:pPr>
        <w:ind w:hanging="2"/>
        <w:rPr>
          <w:b/>
          <w:bCs/>
          <w:sz w:val="28"/>
        </w:rPr>
      </w:pPr>
    </w:p>
    <w:p w14:paraId="3C052454">
      <w:pPr>
        <w:adjustRightInd w:val="0"/>
        <w:snapToGrid w:val="0"/>
        <w:spacing w:line="300" w:lineRule="auto"/>
        <w:jc w:val="center"/>
      </w:pPr>
      <w:bookmarkStart w:id="53" w:name="_格式1__投标人资格证明文件"/>
      <w:bookmarkEnd w:id="53"/>
    </w:p>
    <w:p w14:paraId="13C5E7B7">
      <w:pPr>
        <w:adjustRightInd w:val="0"/>
        <w:snapToGrid w:val="0"/>
        <w:spacing w:line="300" w:lineRule="auto"/>
        <w:jc w:val="center"/>
      </w:pPr>
    </w:p>
    <w:p w14:paraId="5F3CDC89">
      <w:pPr>
        <w:adjustRightInd w:val="0"/>
        <w:snapToGrid w:val="0"/>
        <w:spacing w:line="300" w:lineRule="auto"/>
        <w:jc w:val="center"/>
      </w:pPr>
    </w:p>
    <w:p w14:paraId="57399AD6">
      <w:pPr>
        <w:adjustRightInd w:val="0"/>
        <w:snapToGrid w:val="0"/>
        <w:spacing w:line="300" w:lineRule="auto"/>
        <w:jc w:val="center"/>
      </w:pPr>
    </w:p>
    <w:p w14:paraId="605D5349">
      <w:pPr>
        <w:adjustRightInd w:val="0"/>
        <w:snapToGrid w:val="0"/>
        <w:spacing w:line="300" w:lineRule="auto"/>
        <w:jc w:val="center"/>
      </w:pPr>
    </w:p>
    <w:p w14:paraId="7FEF1032">
      <w:pPr>
        <w:adjustRightInd w:val="0"/>
        <w:snapToGrid w:val="0"/>
        <w:spacing w:line="300" w:lineRule="auto"/>
        <w:jc w:val="center"/>
      </w:pPr>
    </w:p>
    <w:p w14:paraId="4D091825">
      <w:pPr>
        <w:adjustRightInd w:val="0"/>
        <w:snapToGrid w:val="0"/>
        <w:spacing w:line="300" w:lineRule="auto"/>
        <w:jc w:val="center"/>
      </w:pPr>
    </w:p>
    <w:p w14:paraId="08D145E5">
      <w:pPr>
        <w:adjustRightInd w:val="0"/>
        <w:snapToGrid w:val="0"/>
        <w:spacing w:line="300" w:lineRule="auto"/>
        <w:jc w:val="center"/>
      </w:pPr>
    </w:p>
    <w:p w14:paraId="1E1A954D">
      <w:pPr>
        <w:adjustRightInd w:val="0"/>
        <w:snapToGrid w:val="0"/>
        <w:spacing w:line="300" w:lineRule="auto"/>
        <w:jc w:val="center"/>
      </w:pPr>
    </w:p>
    <w:p w14:paraId="28BEB49A">
      <w:pPr>
        <w:adjustRightInd w:val="0"/>
        <w:snapToGrid w:val="0"/>
        <w:spacing w:line="300" w:lineRule="auto"/>
        <w:jc w:val="center"/>
      </w:pPr>
    </w:p>
    <w:p w14:paraId="4C2E747D">
      <w:pPr>
        <w:adjustRightInd w:val="0"/>
        <w:snapToGrid w:val="0"/>
        <w:spacing w:line="300" w:lineRule="auto"/>
        <w:jc w:val="center"/>
      </w:pPr>
    </w:p>
    <w:p w14:paraId="16F2E10B">
      <w:pPr>
        <w:adjustRightInd w:val="0"/>
        <w:snapToGrid w:val="0"/>
        <w:spacing w:line="300" w:lineRule="auto"/>
        <w:jc w:val="center"/>
      </w:pPr>
    </w:p>
    <w:p w14:paraId="7545770D">
      <w:pPr>
        <w:adjustRightInd w:val="0"/>
        <w:snapToGrid w:val="0"/>
        <w:spacing w:line="300" w:lineRule="auto"/>
        <w:jc w:val="center"/>
      </w:pPr>
    </w:p>
    <w:p w14:paraId="3838A81D">
      <w:pPr>
        <w:adjustRightInd w:val="0"/>
        <w:snapToGrid w:val="0"/>
        <w:spacing w:line="300" w:lineRule="auto"/>
        <w:jc w:val="center"/>
      </w:pPr>
    </w:p>
    <w:p w14:paraId="70EA3B9B">
      <w:pPr>
        <w:adjustRightInd w:val="0"/>
        <w:snapToGrid w:val="0"/>
        <w:spacing w:line="300" w:lineRule="auto"/>
        <w:jc w:val="center"/>
      </w:pPr>
    </w:p>
    <w:p w14:paraId="36CE0B27">
      <w:pPr>
        <w:pStyle w:val="4"/>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10ED7E75">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910"/>
      </w:tblGrid>
      <w:tr w14:paraId="3D10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11F389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2E0F37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FF3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1074B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0A0AFBB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2A10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6BACFE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4267917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6BB5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27953B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18700C0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7EE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AC57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72C166C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5991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3D1562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02C8D3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138E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5DA079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DF6DDC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9CAB02E">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5CDD5F5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069E73F9">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2BDB29A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1515C93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64A2B783">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78C80ED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1533911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4624B2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7F79C20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436440F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2A323B2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1C67948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0AD5420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2A591C24">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1622AE64">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3F8DD367">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16CFA568">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3AB02CB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8E12AB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64F1E22E">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412663D8">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065A6F9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766633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5D7CF5EF">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6024872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0BF872DD">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6B4025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2AE2DBF">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B740DA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141CE8EB">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4CF52A8B">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51215CE0">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37564521">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03CCFB73">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4D4EAC40">
      <w:pPr>
        <w:spacing w:line="360" w:lineRule="auto"/>
        <w:ind w:firstLine="420" w:firstLineChars="200"/>
        <w:rPr>
          <w:szCs w:val="21"/>
        </w:rPr>
      </w:pPr>
    </w:p>
    <w:p w14:paraId="200FAA67"/>
    <w:p w14:paraId="006C806E"/>
    <w:p w14:paraId="47CBEEB1"/>
    <w:p w14:paraId="1C66AED6"/>
    <w:p w14:paraId="125F335B"/>
    <w:p w14:paraId="1274C69A"/>
    <w:p w14:paraId="3295CDE3"/>
    <w:p w14:paraId="2DF8F9EC"/>
    <w:p w14:paraId="1A1BC02D"/>
    <w:p w14:paraId="0FFC7890"/>
    <w:p w14:paraId="6E9B4A44"/>
    <w:p w14:paraId="1C2DC6E7">
      <w:r>
        <w:br w:type="page"/>
      </w:r>
    </w:p>
    <w:p w14:paraId="31A8B0CC">
      <w:pPr>
        <w:pStyle w:val="4"/>
      </w:pPr>
    </w:p>
    <w:p w14:paraId="3D15A6DC">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07143869">
      <w:pPr>
        <w:jc w:val="center"/>
        <w:rPr>
          <w:b/>
          <w:szCs w:val="21"/>
        </w:rPr>
      </w:pPr>
    </w:p>
    <w:p w14:paraId="1C79E0B1">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FB91C98">
      <w:pPr>
        <w:spacing w:line="360" w:lineRule="exact"/>
        <w:rPr>
          <w:b/>
          <w:szCs w:val="21"/>
        </w:rPr>
      </w:pPr>
      <w:r>
        <w:rPr>
          <w:b/>
          <w:szCs w:val="21"/>
        </w:rPr>
        <w:t xml:space="preserve"> </w:t>
      </w:r>
    </w:p>
    <w:tbl>
      <w:tblPr>
        <w:tblStyle w:val="50"/>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579A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0B20CA9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02E6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16B889CD">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029778BF">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6A567FC5">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426283D8">
            <w:pPr>
              <w:spacing w:line="360" w:lineRule="exact"/>
              <w:jc w:val="center"/>
              <w:rPr>
                <w:rFonts w:ascii="宋体" w:hAnsi="宋体"/>
                <w:szCs w:val="21"/>
              </w:rPr>
            </w:pPr>
            <w:r>
              <w:rPr>
                <w:rFonts w:hint="eastAsia" w:ascii="宋体" w:hAnsi="宋体"/>
                <w:szCs w:val="21"/>
              </w:rPr>
              <w:t>备注</w:t>
            </w:r>
          </w:p>
        </w:tc>
      </w:tr>
      <w:tr w14:paraId="72C7F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618013CA">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966764D">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285C3E5E">
            <w:pPr>
              <w:spacing w:line="360" w:lineRule="exact"/>
              <w:jc w:val="center"/>
              <w:rPr>
                <w:rFonts w:ascii="宋体" w:hAnsi="宋体"/>
                <w:b/>
                <w:szCs w:val="21"/>
              </w:rPr>
            </w:pPr>
          </w:p>
        </w:tc>
        <w:tc>
          <w:tcPr>
            <w:tcW w:w="1472" w:type="dxa"/>
            <w:vAlign w:val="center"/>
          </w:tcPr>
          <w:p w14:paraId="7F34E2CC">
            <w:pPr>
              <w:spacing w:line="360" w:lineRule="exact"/>
              <w:jc w:val="center"/>
              <w:rPr>
                <w:rFonts w:ascii="宋体" w:hAnsi="宋体"/>
                <w:b/>
                <w:szCs w:val="21"/>
              </w:rPr>
            </w:pPr>
          </w:p>
        </w:tc>
      </w:tr>
      <w:tr w14:paraId="0187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1D297715">
            <w:pPr>
              <w:spacing w:line="360" w:lineRule="exact"/>
              <w:jc w:val="center"/>
              <w:rPr>
                <w:rFonts w:ascii="宋体" w:hAnsi="宋体"/>
                <w:szCs w:val="21"/>
              </w:rPr>
            </w:pPr>
            <w:r>
              <w:rPr>
                <w:rFonts w:hint="eastAsia" w:ascii="宋体" w:hAnsi="宋体"/>
                <w:szCs w:val="21"/>
              </w:rPr>
              <w:t>技术部分</w:t>
            </w:r>
          </w:p>
        </w:tc>
        <w:tc>
          <w:tcPr>
            <w:tcW w:w="4854" w:type="dxa"/>
          </w:tcPr>
          <w:p w14:paraId="5D228BBE">
            <w:pPr>
              <w:spacing w:line="360" w:lineRule="exact"/>
              <w:jc w:val="center"/>
              <w:rPr>
                <w:rFonts w:ascii="宋体" w:hAnsi="宋体"/>
                <w:szCs w:val="21"/>
              </w:rPr>
            </w:pPr>
            <w:r>
              <w:rPr>
                <w:rFonts w:hint="eastAsia" w:ascii="宋体" w:hAnsi="宋体"/>
                <w:szCs w:val="21"/>
              </w:rPr>
              <w:t>1.……</w:t>
            </w:r>
          </w:p>
        </w:tc>
        <w:tc>
          <w:tcPr>
            <w:tcW w:w="2169" w:type="dxa"/>
            <w:vAlign w:val="center"/>
          </w:tcPr>
          <w:p w14:paraId="4604672B">
            <w:pPr>
              <w:spacing w:line="360" w:lineRule="exact"/>
              <w:jc w:val="center"/>
              <w:rPr>
                <w:rFonts w:ascii="宋体" w:hAnsi="宋体"/>
                <w:b/>
                <w:szCs w:val="21"/>
              </w:rPr>
            </w:pPr>
          </w:p>
        </w:tc>
        <w:tc>
          <w:tcPr>
            <w:tcW w:w="1472" w:type="dxa"/>
            <w:vAlign w:val="center"/>
          </w:tcPr>
          <w:p w14:paraId="722AF79B">
            <w:pPr>
              <w:spacing w:line="360" w:lineRule="exact"/>
              <w:jc w:val="center"/>
              <w:rPr>
                <w:rFonts w:ascii="宋体" w:hAnsi="宋体"/>
                <w:b/>
                <w:szCs w:val="21"/>
              </w:rPr>
            </w:pPr>
          </w:p>
        </w:tc>
      </w:tr>
      <w:tr w14:paraId="66C5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422E06FF">
            <w:pPr>
              <w:spacing w:line="360" w:lineRule="exact"/>
              <w:jc w:val="center"/>
              <w:rPr>
                <w:rFonts w:ascii="宋体" w:hAnsi="宋体"/>
                <w:szCs w:val="21"/>
              </w:rPr>
            </w:pPr>
          </w:p>
        </w:tc>
        <w:tc>
          <w:tcPr>
            <w:tcW w:w="4854" w:type="dxa"/>
          </w:tcPr>
          <w:p w14:paraId="04F0213C">
            <w:pPr>
              <w:spacing w:line="360" w:lineRule="exact"/>
              <w:jc w:val="center"/>
              <w:rPr>
                <w:rFonts w:ascii="宋体" w:hAnsi="宋体"/>
                <w:szCs w:val="21"/>
              </w:rPr>
            </w:pPr>
            <w:r>
              <w:rPr>
                <w:rFonts w:hint="eastAsia" w:ascii="宋体" w:hAnsi="宋体"/>
                <w:szCs w:val="21"/>
              </w:rPr>
              <w:t>2.……</w:t>
            </w:r>
          </w:p>
        </w:tc>
        <w:tc>
          <w:tcPr>
            <w:tcW w:w="2169" w:type="dxa"/>
            <w:vAlign w:val="center"/>
          </w:tcPr>
          <w:p w14:paraId="0E769215">
            <w:pPr>
              <w:spacing w:line="360" w:lineRule="exact"/>
              <w:jc w:val="center"/>
              <w:rPr>
                <w:rFonts w:ascii="宋体" w:hAnsi="宋体"/>
                <w:b/>
                <w:szCs w:val="21"/>
              </w:rPr>
            </w:pPr>
          </w:p>
        </w:tc>
        <w:tc>
          <w:tcPr>
            <w:tcW w:w="1472" w:type="dxa"/>
            <w:vAlign w:val="center"/>
          </w:tcPr>
          <w:p w14:paraId="1D4C36A4">
            <w:pPr>
              <w:spacing w:line="360" w:lineRule="exact"/>
              <w:jc w:val="center"/>
              <w:rPr>
                <w:rFonts w:ascii="宋体" w:hAnsi="宋体"/>
                <w:b/>
                <w:szCs w:val="21"/>
              </w:rPr>
            </w:pPr>
          </w:p>
        </w:tc>
      </w:tr>
      <w:tr w14:paraId="32F6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71CA4EAE">
            <w:pPr>
              <w:spacing w:line="360" w:lineRule="exact"/>
              <w:jc w:val="center"/>
              <w:rPr>
                <w:rFonts w:ascii="宋体" w:hAnsi="宋体"/>
                <w:szCs w:val="21"/>
              </w:rPr>
            </w:pPr>
          </w:p>
        </w:tc>
        <w:tc>
          <w:tcPr>
            <w:tcW w:w="4854" w:type="dxa"/>
          </w:tcPr>
          <w:p w14:paraId="62ABCAF8">
            <w:pPr>
              <w:spacing w:line="360" w:lineRule="exact"/>
              <w:jc w:val="center"/>
              <w:rPr>
                <w:rFonts w:ascii="宋体" w:hAnsi="宋体"/>
                <w:szCs w:val="21"/>
              </w:rPr>
            </w:pPr>
            <w:r>
              <w:rPr>
                <w:rFonts w:hint="eastAsia" w:ascii="宋体" w:hAnsi="宋体"/>
                <w:szCs w:val="21"/>
              </w:rPr>
              <w:t>……</w:t>
            </w:r>
          </w:p>
        </w:tc>
        <w:tc>
          <w:tcPr>
            <w:tcW w:w="2169" w:type="dxa"/>
            <w:vAlign w:val="center"/>
          </w:tcPr>
          <w:p w14:paraId="36B9DB14">
            <w:pPr>
              <w:spacing w:line="360" w:lineRule="exact"/>
              <w:jc w:val="center"/>
              <w:rPr>
                <w:rFonts w:ascii="宋体" w:hAnsi="宋体"/>
                <w:b/>
                <w:szCs w:val="21"/>
              </w:rPr>
            </w:pPr>
          </w:p>
        </w:tc>
        <w:tc>
          <w:tcPr>
            <w:tcW w:w="1472" w:type="dxa"/>
            <w:vAlign w:val="center"/>
          </w:tcPr>
          <w:p w14:paraId="6E38CD57">
            <w:pPr>
              <w:spacing w:line="360" w:lineRule="exact"/>
              <w:jc w:val="center"/>
              <w:rPr>
                <w:rFonts w:ascii="宋体" w:hAnsi="宋体"/>
                <w:b/>
                <w:szCs w:val="21"/>
              </w:rPr>
            </w:pPr>
          </w:p>
        </w:tc>
      </w:tr>
      <w:tr w14:paraId="4186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031011C2">
            <w:pPr>
              <w:spacing w:line="360" w:lineRule="exact"/>
              <w:jc w:val="center"/>
              <w:rPr>
                <w:rFonts w:ascii="宋体" w:hAnsi="宋体"/>
                <w:szCs w:val="21"/>
              </w:rPr>
            </w:pPr>
            <w:r>
              <w:rPr>
                <w:rFonts w:hint="eastAsia" w:ascii="宋体" w:hAnsi="宋体"/>
                <w:szCs w:val="21"/>
              </w:rPr>
              <w:t>商务部分</w:t>
            </w:r>
          </w:p>
        </w:tc>
        <w:tc>
          <w:tcPr>
            <w:tcW w:w="4854" w:type="dxa"/>
          </w:tcPr>
          <w:p w14:paraId="4B242D0B">
            <w:pPr>
              <w:spacing w:line="360" w:lineRule="exact"/>
              <w:jc w:val="center"/>
              <w:rPr>
                <w:rFonts w:ascii="宋体" w:hAnsi="宋体"/>
                <w:szCs w:val="21"/>
              </w:rPr>
            </w:pPr>
            <w:r>
              <w:rPr>
                <w:rFonts w:hint="eastAsia" w:ascii="宋体" w:hAnsi="宋体"/>
                <w:szCs w:val="21"/>
              </w:rPr>
              <w:t>1.……</w:t>
            </w:r>
          </w:p>
        </w:tc>
        <w:tc>
          <w:tcPr>
            <w:tcW w:w="2169" w:type="dxa"/>
            <w:vAlign w:val="center"/>
          </w:tcPr>
          <w:p w14:paraId="3BC9B9B0">
            <w:pPr>
              <w:spacing w:line="360" w:lineRule="exact"/>
              <w:jc w:val="center"/>
              <w:rPr>
                <w:rFonts w:ascii="宋体" w:hAnsi="宋体"/>
                <w:b/>
                <w:szCs w:val="21"/>
              </w:rPr>
            </w:pPr>
          </w:p>
        </w:tc>
        <w:tc>
          <w:tcPr>
            <w:tcW w:w="1472" w:type="dxa"/>
            <w:vAlign w:val="center"/>
          </w:tcPr>
          <w:p w14:paraId="0567B4CA">
            <w:pPr>
              <w:spacing w:line="360" w:lineRule="exact"/>
              <w:jc w:val="center"/>
              <w:rPr>
                <w:rFonts w:ascii="宋体" w:hAnsi="宋体"/>
                <w:b/>
                <w:szCs w:val="21"/>
              </w:rPr>
            </w:pPr>
          </w:p>
        </w:tc>
      </w:tr>
      <w:tr w14:paraId="1C7D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5E2030C">
            <w:pPr>
              <w:spacing w:line="360" w:lineRule="exact"/>
              <w:jc w:val="center"/>
              <w:rPr>
                <w:rFonts w:ascii="宋体" w:hAnsi="宋体"/>
                <w:szCs w:val="21"/>
              </w:rPr>
            </w:pPr>
          </w:p>
        </w:tc>
        <w:tc>
          <w:tcPr>
            <w:tcW w:w="4854" w:type="dxa"/>
          </w:tcPr>
          <w:p w14:paraId="7D6FF4FE">
            <w:pPr>
              <w:spacing w:line="360" w:lineRule="exact"/>
              <w:jc w:val="center"/>
              <w:rPr>
                <w:rFonts w:ascii="宋体" w:hAnsi="宋体"/>
                <w:szCs w:val="21"/>
              </w:rPr>
            </w:pPr>
            <w:r>
              <w:rPr>
                <w:rFonts w:hint="eastAsia" w:ascii="宋体" w:hAnsi="宋体"/>
                <w:szCs w:val="21"/>
              </w:rPr>
              <w:t>2.……</w:t>
            </w:r>
          </w:p>
        </w:tc>
        <w:tc>
          <w:tcPr>
            <w:tcW w:w="2169" w:type="dxa"/>
            <w:vAlign w:val="center"/>
          </w:tcPr>
          <w:p w14:paraId="5451DA90">
            <w:pPr>
              <w:spacing w:line="360" w:lineRule="exact"/>
              <w:jc w:val="center"/>
              <w:rPr>
                <w:rFonts w:ascii="宋体" w:hAnsi="宋体"/>
                <w:b/>
                <w:szCs w:val="21"/>
              </w:rPr>
            </w:pPr>
          </w:p>
        </w:tc>
        <w:tc>
          <w:tcPr>
            <w:tcW w:w="1472" w:type="dxa"/>
            <w:vAlign w:val="center"/>
          </w:tcPr>
          <w:p w14:paraId="46DEE174">
            <w:pPr>
              <w:spacing w:line="360" w:lineRule="exact"/>
              <w:jc w:val="center"/>
              <w:rPr>
                <w:rFonts w:ascii="宋体" w:hAnsi="宋体"/>
                <w:b/>
                <w:szCs w:val="21"/>
              </w:rPr>
            </w:pPr>
          </w:p>
        </w:tc>
      </w:tr>
      <w:tr w14:paraId="1C164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7D2423A">
            <w:pPr>
              <w:spacing w:line="360" w:lineRule="exact"/>
              <w:jc w:val="center"/>
              <w:rPr>
                <w:rFonts w:ascii="宋体" w:hAnsi="宋体"/>
                <w:szCs w:val="21"/>
              </w:rPr>
            </w:pPr>
          </w:p>
        </w:tc>
        <w:tc>
          <w:tcPr>
            <w:tcW w:w="4854" w:type="dxa"/>
          </w:tcPr>
          <w:p w14:paraId="531CE607">
            <w:pPr>
              <w:spacing w:line="360" w:lineRule="exact"/>
              <w:jc w:val="center"/>
              <w:rPr>
                <w:rFonts w:ascii="宋体" w:hAnsi="宋体"/>
                <w:szCs w:val="21"/>
              </w:rPr>
            </w:pPr>
            <w:r>
              <w:rPr>
                <w:rFonts w:hint="eastAsia" w:ascii="宋体" w:hAnsi="宋体"/>
                <w:szCs w:val="21"/>
              </w:rPr>
              <w:t>……</w:t>
            </w:r>
          </w:p>
        </w:tc>
        <w:tc>
          <w:tcPr>
            <w:tcW w:w="2169" w:type="dxa"/>
            <w:vAlign w:val="center"/>
          </w:tcPr>
          <w:p w14:paraId="1E8397AD">
            <w:pPr>
              <w:spacing w:line="360" w:lineRule="exact"/>
              <w:jc w:val="center"/>
              <w:rPr>
                <w:rFonts w:ascii="宋体" w:hAnsi="宋体"/>
                <w:b/>
                <w:szCs w:val="21"/>
              </w:rPr>
            </w:pPr>
          </w:p>
        </w:tc>
        <w:tc>
          <w:tcPr>
            <w:tcW w:w="1472" w:type="dxa"/>
            <w:vAlign w:val="center"/>
          </w:tcPr>
          <w:p w14:paraId="5F1BA863">
            <w:pPr>
              <w:spacing w:line="360" w:lineRule="exact"/>
              <w:jc w:val="center"/>
              <w:rPr>
                <w:rFonts w:ascii="宋体" w:hAnsi="宋体"/>
                <w:b/>
                <w:szCs w:val="21"/>
              </w:rPr>
            </w:pPr>
          </w:p>
        </w:tc>
      </w:tr>
    </w:tbl>
    <w:p w14:paraId="446774D9">
      <w:pPr>
        <w:spacing w:line="360" w:lineRule="exact"/>
        <w:rPr>
          <w:b/>
          <w:szCs w:val="21"/>
        </w:rPr>
      </w:pPr>
    </w:p>
    <w:p w14:paraId="306E18CB">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2521CE18">
      <w:pPr>
        <w:jc w:val="center"/>
      </w:pPr>
    </w:p>
    <w:p w14:paraId="3FFD7E63"/>
    <w:p w14:paraId="6D93729F"/>
    <w:p w14:paraId="46D28417"/>
    <w:p w14:paraId="58522E7B"/>
    <w:p w14:paraId="60B95FAD"/>
    <w:p w14:paraId="01A99BCC"/>
    <w:p w14:paraId="0EFBC9B3"/>
    <w:p w14:paraId="42B1616D"/>
    <w:p w14:paraId="1AA60736">
      <w:pPr>
        <w:pStyle w:val="3"/>
        <w:tabs>
          <w:tab w:val="left" w:pos="371"/>
        </w:tabs>
        <w:spacing w:before="120" w:after="120"/>
        <w:ind w:left="-1" w:leftChars="-1" w:hanging="1"/>
        <w:jc w:val="center"/>
        <w:rPr>
          <w:rFonts w:asciiTheme="minorEastAsia" w:hAnsiTheme="minorEastAsia" w:eastAsiaTheme="minorEastAsia"/>
        </w:rPr>
      </w:pPr>
      <w:bookmarkStart w:id="57" w:name="_Toc44690432"/>
      <w:bookmarkStart w:id="58" w:name="_Toc44691396"/>
      <w:bookmarkStart w:id="59" w:name="_Toc44691164"/>
      <w:bookmarkStart w:id="60" w:name="_Toc44690705"/>
      <w:bookmarkStart w:id="61" w:name="_Toc135293182"/>
    </w:p>
    <w:p w14:paraId="72AA6CD4">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2012FBE1">
      <w:pPr>
        <w:pStyle w:val="4"/>
        <w:spacing w:line="400" w:lineRule="exact"/>
        <w:rPr>
          <w:rFonts w:hint="eastAsia" w:ascii="仿宋" w:hAnsi="仿宋" w:eastAsia="仿宋"/>
        </w:rPr>
      </w:pPr>
    </w:p>
    <w:p w14:paraId="000E7C45">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5084A7EA">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52C5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717ABFD9">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6424B531">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12E0C4C2">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B353D5E">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2D8FB6E1">
            <w:pPr>
              <w:spacing w:line="360" w:lineRule="exact"/>
              <w:jc w:val="center"/>
              <w:rPr>
                <w:rFonts w:ascii="宋体" w:hAnsi="宋体"/>
                <w:szCs w:val="21"/>
              </w:rPr>
            </w:pPr>
            <w:r>
              <w:rPr>
                <w:rFonts w:hint="eastAsia" w:ascii="宋体" w:hAnsi="宋体"/>
                <w:szCs w:val="21"/>
              </w:rPr>
              <w:t>备注</w:t>
            </w:r>
          </w:p>
        </w:tc>
      </w:tr>
      <w:tr w14:paraId="0FA5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29F8DC33">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DFBE4F4">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10769016">
            <w:pPr>
              <w:spacing w:line="360" w:lineRule="exact"/>
              <w:jc w:val="center"/>
              <w:rPr>
                <w:rFonts w:ascii="宋体" w:hAnsi="宋体"/>
                <w:b/>
                <w:szCs w:val="21"/>
              </w:rPr>
            </w:pPr>
          </w:p>
        </w:tc>
        <w:tc>
          <w:tcPr>
            <w:tcW w:w="924" w:type="dxa"/>
            <w:noWrap w:val="0"/>
            <w:vAlign w:val="center"/>
          </w:tcPr>
          <w:p w14:paraId="2C6A2B62">
            <w:pPr>
              <w:spacing w:line="360" w:lineRule="exact"/>
              <w:jc w:val="center"/>
              <w:rPr>
                <w:rFonts w:ascii="宋体" w:hAnsi="宋体"/>
                <w:b/>
                <w:szCs w:val="21"/>
              </w:rPr>
            </w:pPr>
          </w:p>
        </w:tc>
      </w:tr>
      <w:tr w14:paraId="1B99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93D86AA">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7EC669E7">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02C01CF9">
            <w:pPr>
              <w:spacing w:line="360" w:lineRule="exact"/>
              <w:jc w:val="center"/>
              <w:rPr>
                <w:rFonts w:ascii="宋体" w:hAnsi="宋体"/>
                <w:b/>
                <w:szCs w:val="21"/>
              </w:rPr>
            </w:pPr>
          </w:p>
        </w:tc>
        <w:tc>
          <w:tcPr>
            <w:tcW w:w="924" w:type="dxa"/>
            <w:noWrap w:val="0"/>
            <w:vAlign w:val="center"/>
          </w:tcPr>
          <w:p w14:paraId="6819F6D7">
            <w:pPr>
              <w:spacing w:line="360" w:lineRule="exact"/>
              <w:jc w:val="center"/>
              <w:rPr>
                <w:rFonts w:ascii="宋体" w:hAnsi="宋体"/>
                <w:b/>
                <w:szCs w:val="21"/>
              </w:rPr>
            </w:pPr>
          </w:p>
        </w:tc>
      </w:tr>
      <w:tr w14:paraId="3E74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0ACAE5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7F573016">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95E2F2D">
            <w:pPr>
              <w:spacing w:line="360" w:lineRule="exact"/>
              <w:jc w:val="center"/>
              <w:rPr>
                <w:rFonts w:ascii="宋体" w:hAnsi="宋体"/>
                <w:b/>
                <w:szCs w:val="21"/>
              </w:rPr>
            </w:pPr>
          </w:p>
        </w:tc>
        <w:tc>
          <w:tcPr>
            <w:tcW w:w="924" w:type="dxa"/>
            <w:noWrap w:val="0"/>
            <w:vAlign w:val="center"/>
          </w:tcPr>
          <w:p w14:paraId="3EC0A6E1">
            <w:pPr>
              <w:spacing w:line="360" w:lineRule="exact"/>
              <w:jc w:val="center"/>
              <w:rPr>
                <w:rFonts w:ascii="宋体" w:hAnsi="宋体"/>
                <w:b/>
                <w:szCs w:val="21"/>
              </w:rPr>
            </w:pPr>
          </w:p>
        </w:tc>
      </w:tr>
      <w:tr w14:paraId="269B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5C1F3868">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00D575C8">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0BDE4709">
            <w:pPr>
              <w:spacing w:line="360" w:lineRule="exact"/>
              <w:jc w:val="center"/>
              <w:rPr>
                <w:rFonts w:ascii="宋体" w:hAnsi="宋体"/>
                <w:b/>
                <w:szCs w:val="21"/>
              </w:rPr>
            </w:pPr>
          </w:p>
        </w:tc>
        <w:tc>
          <w:tcPr>
            <w:tcW w:w="924" w:type="dxa"/>
            <w:noWrap w:val="0"/>
            <w:vAlign w:val="center"/>
          </w:tcPr>
          <w:p w14:paraId="2869129E">
            <w:pPr>
              <w:spacing w:line="360" w:lineRule="exact"/>
              <w:jc w:val="center"/>
              <w:rPr>
                <w:rFonts w:ascii="宋体" w:hAnsi="宋体"/>
                <w:b/>
                <w:szCs w:val="21"/>
              </w:rPr>
            </w:pPr>
          </w:p>
        </w:tc>
      </w:tr>
      <w:tr w14:paraId="4E65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F332441">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0D1EE06C">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6037A549">
            <w:pPr>
              <w:spacing w:line="360" w:lineRule="exact"/>
              <w:jc w:val="center"/>
              <w:rPr>
                <w:rFonts w:ascii="宋体" w:hAnsi="宋体"/>
                <w:b/>
                <w:szCs w:val="21"/>
              </w:rPr>
            </w:pPr>
          </w:p>
        </w:tc>
        <w:tc>
          <w:tcPr>
            <w:tcW w:w="924" w:type="dxa"/>
            <w:noWrap w:val="0"/>
            <w:vAlign w:val="center"/>
          </w:tcPr>
          <w:p w14:paraId="50932073">
            <w:pPr>
              <w:spacing w:line="360" w:lineRule="exact"/>
              <w:jc w:val="center"/>
              <w:rPr>
                <w:rFonts w:ascii="宋体" w:hAnsi="宋体"/>
                <w:b/>
                <w:szCs w:val="21"/>
              </w:rPr>
            </w:pPr>
          </w:p>
        </w:tc>
      </w:tr>
      <w:tr w14:paraId="47BA0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9E1425A">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9F9211D">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1733BCDA">
            <w:pPr>
              <w:spacing w:line="360" w:lineRule="exact"/>
              <w:jc w:val="center"/>
              <w:rPr>
                <w:rFonts w:ascii="宋体" w:hAnsi="宋体"/>
                <w:b/>
                <w:szCs w:val="21"/>
              </w:rPr>
            </w:pPr>
          </w:p>
        </w:tc>
        <w:tc>
          <w:tcPr>
            <w:tcW w:w="924" w:type="dxa"/>
            <w:noWrap w:val="0"/>
            <w:vAlign w:val="center"/>
          </w:tcPr>
          <w:p w14:paraId="65040209">
            <w:pPr>
              <w:spacing w:line="360" w:lineRule="exact"/>
              <w:jc w:val="center"/>
              <w:rPr>
                <w:rFonts w:ascii="宋体" w:hAnsi="宋体"/>
                <w:b/>
                <w:szCs w:val="21"/>
              </w:rPr>
            </w:pPr>
          </w:p>
        </w:tc>
      </w:tr>
      <w:tr w14:paraId="44A5B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4F293D46">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5CC4C10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49EC99D2">
            <w:pPr>
              <w:spacing w:line="360" w:lineRule="exact"/>
              <w:jc w:val="center"/>
              <w:rPr>
                <w:rFonts w:ascii="宋体" w:hAnsi="宋体"/>
                <w:b/>
                <w:szCs w:val="21"/>
              </w:rPr>
            </w:pPr>
          </w:p>
        </w:tc>
        <w:tc>
          <w:tcPr>
            <w:tcW w:w="924" w:type="dxa"/>
            <w:noWrap w:val="0"/>
            <w:vAlign w:val="center"/>
          </w:tcPr>
          <w:p w14:paraId="5A1B8835">
            <w:pPr>
              <w:spacing w:line="360" w:lineRule="exact"/>
              <w:jc w:val="center"/>
              <w:rPr>
                <w:rFonts w:ascii="宋体" w:hAnsi="宋体"/>
                <w:b/>
                <w:szCs w:val="21"/>
              </w:rPr>
            </w:pPr>
          </w:p>
        </w:tc>
      </w:tr>
      <w:tr w14:paraId="3D6A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8609E05">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0988F1D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575B9D72">
            <w:pPr>
              <w:spacing w:line="360" w:lineRule="exact"/>
              <w:jc w:val="center"/>
              <w:rPr>
                <w:rFonts w:ascii="宋体" w:hAnsi="宋体"/>
                <w:b/>
                <w:szCs w:val="21"/>
              </w:rPr>
            </w:pPr>
          </w:p>
        </w:tc>
        <w:tc>
          <w:tcPr>
            <w:tcW w:w="924" w:type="dxa"/>
            <w:noWrap w:val="0"/>
            <w:vAlign w:val="center"/>
          </w:tcPr>
          <w:p w14:paraId="5AB24631">
            <w:pPr>
              <w:spacing w:line="360" w:lineRule="exact"/>
              <w:jc w:val="center"/>
              <w:rPr>
                <w:rFonts w:ascii="宋体" w:hAnsi="宋体"/>
                <w:b/>
                <w:szCs w:val="21"/>
              </w:rPr>
            </w:pPr>
          </w:p>
        </w:tc>
      </w:tr>
      <w:tr w14:paraId="5270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7B14B85">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7A4EC00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55DCC292">
            <w:pPr>
              <w:spacing w:line="360" w:lineRule="exact"/>
              <w:jc w:val="center"/>
              <w:rPr>
                <w:rFonts w:ascii="宋体" w:hAnsi="宋体"/>
                <w:b/>
                <w:szCs w:val="21"/>
              </w:rPr>
            </w:pPr>
          </w:p>
        </w:tc>
        <w:tc>
          <w:tcPr>
            <w:tcW w:w="924" w:type="dxa"/>
            <w:noWrap w:val="0"/>
            <w:vAlign w:val="center"/>
          </w:tcPr>
          <w:p w14:paraId="155C231D">
            <w:pPr>
              <w:spacing w:line="360" w:lineRule="exact"/>
              <w:jc w:val="center"/>
              <w:rPr>
                <w:rFonts w:ascii="宋体" w:hAnsi="宋体"/>
                <w:b/>
                <w:szCs w:val="21"/>
              </w:rPr>
            </w:pPr>
          </w:p>
        </w:tc>
      </w:tr>
      <w:tr w14:paraId="384F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18B13EB">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307450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3CBA83A2">
            <w:pPr>
              <w:spacing w:line="360" w:lineRule="exact"/>
              <w:jc w:val="center"/>
              <w:rPr>
                <w:rFonts w:ascii="宋体" w:hAnsi="宋体"/>
                <w:b/>
                <w:szCs w:val="21"/>
              </w:rPr>
            </w:pPr>
          </w:p>
        </w:tc>
        <w:tc>
          <w:tcPr>
            <w:tcW w:w="924" w:type="dxa"/>
            <w:noWrap w:val="0"/>
            <w:vAlign w:val="center"/>
          </w:tcPr>
          <w:p w14:paraId="2FE738DA">
            <w:pPr>
              <w:spacing w:line="360" w:lineRule="exact"/>
              <w:jc w:val="center"/>
              <w:rPr>
                <w:rFonts w:ascii="宋体" w:hAnsi="宋体"/>
                <w:b/>
                <w:szCs w:val="21"/>
              </w:rPr>
            </w:pPr>
          </w:p>
        </w:tc>
      </w:tr>
      <w:tr w14:paraId="7DEB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6B1AA20">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536BCC5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1A5909AE">
            <w:pPr>
              <w:spacing w:line="360" w:lineRule="exact"/>
              <w:jc w:val="center"/>
              <w:rPr>
                <w:rFonts w:ascii="宋体" w:hAnsi="宋体"/>
                <w:b/>
                <w:szCs w:val="21"/>
              </w:rPr>
            </w:pPr>
          </w:p>
        </w:tc>
        <w:tc>
          <w:tcPr>
            <w:tcW w:w="924" w:type="dxa"/>
            <w:noWrap w:val="0"/>
            <w:vAlign w:val="center"/>
          </w:tcPr>
          <w:p w14:paraId="69580AEE">
            <w:pPr>
              <w:spacing w:line="360" w:lineRule="exact"/>
              <w:jc w:val="center"/>
              <w:rPr>
                <w:rFonts w:ascii="宋体" w:hAnsi="宋体"/>
                <w:b/>
                <w:szCs w:val="21"/>
              </w:rPr>
            </w:pPr>
          </w:p>
        </w:tc>
      </w:tr>
      <w:tr w14:paraId="7808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BE36AED">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A5D6F5A">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1302611E">
            <w:pPr>
              <w:spacing w:line="360" w:lineRule="exact"/>
              <w:jc w:val="center"/>
              <w:rPr>
                <w:rFonts w:ascii="宋体" w:hAnsi="宋体"/>
                <w:b/>
                <w:szCs w:val="21"/>
              </w:rPr>
            </w:pPr>
          </w:p>
        </w:tc>
        <w:tc>
          <w:tcPr>
            <w:tcW w:w="924" w:type="dxa"/>
            <w:noWrap w:val="0"/>
            <w:vAlign w:val="center"/>
          </w:tcPr>
          <w:p w14:paraId="2777FF51">
            <w:pPr>
              <w:spacing w:line="360" w:lineRule="exact"/>
              <w:jc w:val="center"/>
              <w:rPr>
                <w:rFonts w:ascii="宋体" w:hAnsi="宋体"/>
                <w:b/>
                <w:szCs w:val="21"/>
              </w:rPr>
            </w:pPr>
          </w:p>
        </w:tc>
      </w:tr>
      <w:tr w14:paraId="3DCA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920F70A">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789891E4">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2570A455">
            <w:pPr>
              <w:spacing w:line="360" w:lineRule="exact"/>
              <w:jc w:val="center"/>
              <w:rPr>
                <w:rFonts w:ascii="宋体" w:hAnsi="宋体"/>
                <w:b/>
                <w:szCs w:val="21"/>
              </w:rPr>
            </w:pPr>
          </w:p>
        </w:tc>
        <w:tc>
          <w:tcPr>
            <w:tcW w:w="924" w:type="dxa"/>
            <w:noWrap w:val="0"/>
            <w:vAlign w:val="center"/>
          </w:tcPr>
          <w:p w14:paraId="04AFE746">
            <w:pPr>
              <w:spacing w:line="360" w:lineRule="exact"/>
              <w:jc w:val="center"/>
              <w:rPr>
                <w:rFonts w:ascii="宋体" w:hAnsi="宋体"/>
                <w:b/>
                <w:szCs w:val="21"/>
              </w:rPr>
            </w:pPr>
          </w:p>
        </w:tc>
      </w:tr>
      <w:tr w14:paraId="7F25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7FA99A8">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0FED2EE7">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6999EF82">
            <w:pPr>
              <w:spacing w:line="360" w:lineRule="exact"/>
              <w:jc w:val="center"/>
              <w:rPr>
                <w:rFonts w:ascii="宋体" w:hAnsi="宋体"/>
                <w:b/>
                <w:szCs w:val="21"/>
              </w:rPr>
            </w:pPr>
          </w:p>
        </w:tc>
        <w:tc>
          <w:tcPr>
            <w:tcW w:w="924" w:type="dxa"/>
            <w:noWrap w:val="0"/>
            <w:vAlign w:val="center"/>
          </w:tcPr>
          <w:p w14:paraId="45F9B1BB">
            <w:pPr>
              <w:spacing w:line="360" w:lineRule="exact"/>
              <w:jc w:val="center"/>
              <w:rPr>
                <w:rFonts w:ascii="宋体" w:hAnsi="宋体"/>
                <w:b/>
                <w:szCs w:val="21"/>
              </w:rPr>
            </w:pPr>
          </w:p>
        </w:tc>
      </w:tr>
      <w:tr w14:paraId="4341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D7D3B8">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768E8990">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5C7BADDD">
            <w:pPr>
              <w:spacing w:line="360" w:lineRule="exact"/>
              <w:jc w:val="center"/>
              <w:rPr>
                <w:rFonts w:ascii="宋体" w:hAnsi="宋体"/>
                <w:b/>
                <w:szCs w:val="21"/>
              </w:rPr>
            </w:pPr>
          </w:p>
        </w:tc>
        <w:tc>
          <w:tcPr>
            <w:tcW w:w="924" w:type="dxa"/>
            <w:noWrap w:val="0"/>
            <w:vAlign w:val="center"/>
          </w:tcPr>
          <w:p w14:paraId="3C61C818">
            <w:pPr>
              <w:spacing w:line="360" w:lineRule="exact"/>
              <w:jc w:val="center"/>
              <w:rPr>
                <w:rFonts w:ascii="宋体" w:hAnsi="宋体"/>
                <w:b/>
                <w:szCs w:val="21"/>
              </w:rPr>
            </w:pPr>
          </w:p>
        </w:tc>
      </w:tr>
      <w:tr w14:paraId="65F47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666926">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898EE2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3471D43">
            <w:pPr>
              <w:spacing w:line="360" w:lineRule="exact"/>
              <w:jc w:val="center"/>
              <w:rPr>
                <w:rFonts w:ascii="宋体" w:hAnsi="宋体"/>
                <w:b/>
                <w:szCs w:val="21"/>
              </w:rPr>
            </w:pPr>
          </w:p>
        </w:tc>
        <w:tc>
          <w:tcPr>
            <w:tcW w:w="924" w:type="dxa"/>
            <w:noWrap w:val="0"/>
            <w:vAlign w:val="center"/>
          </w:tcPr>
          <w:p w14:paraId="4EFE9DC5">
            <w:pPr>
              <w:spacing w:line="360" w:lineRule="exact"/>
              <w:jc w:val="center"/>
              <w:rPr>
                <w:rFonts w:ascii="宋体" w:hAnsi="宋体"/>
                <w:b/>
                <w:szCs w:val="21"/>
              </w:rPr>
            </w:pPr>
          </w:p>
        </w:tc>
      </w:tr>
      <w:tr w14:paraId="7A77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24B57B56">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29C4DF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69D640C8">
            <w:pPr>
              <w:spacing w:line="360" w:lineRule="exact"/>
              <w:jc w:val="center"/>
              <w:rPr>
                <w:rFonts w:ascii="宋体" w:hAnsi="宋体"/>
                <w:b/>
                <w:szCs w:val="21"/>
              </w:rPr>
            </w:pPr>
          </w:p>
        </w:tc>
        <w:tc>
          <w:tcPr>
            <w:tcW w:w="924" w:type="dxa"/>
            <w:noWrap w:val="0"/>
            <w:vAlign w:val="center"/>
          </w:tcPr>
          <w:p w14:paraId="4526CACB">
            <w:pPr>
              <w:spacing w:line="360" w:lineRule="exact"/>
              <w:jc w:val="center"/>
              <w:rPr>
                <w:rFonts w:ascii="宋体" w:hAnsi="宋体"/>
                <w:b/>
                <w:szCs w:val="21"/>
              </w:rPr>
            </w:pPr>
          </w:p>
        </w:tc>
      </w:tr>
      <w:tr w14:paraId="23DD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1254E10C">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0D130195">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187672C6">
            <w:pPr>
              <w:spacing w:line="360" w:lineRule="exact"/>
              <w:jc w:val="center"/>
              <w:rPr>
                <w:rFonts w:ascii="宋体" w:hAnsi="宋体"/>
                <w:b/>
                <w:szCs w:val="21"/>
              </w:rPr>
            </w:pPr>
          </w:p>
        </w:tc>
        <w:tc>
          <w:tcPr>
            <w:tcW w:w="924" w:type="dxa"/>
            <w:noWrap w:val="0"/>
            <w:vAlign w:val="center"/>
          </w:tcPr>
          <w:p w14:paraId="6F97A93C">
            <w:pPr>
              <w:spacing w:line="360" w:lineRule="exact"/>
              <w:jc w:val="center"/>
              <w:rPr>
                <w:rFonts w:ascii="宋体" w:hAnsi="宋体"/>
                <w:b/>
                <w:szCs w:val="21"/>
              </w:rPr>
            </w:pPr>
          </w:p>
        </w:tc>
      </w:tr>
      <w:tr w14:paraId="46D7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7223FED7">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7C8FE3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90F6BDA">
            <w:pPr>
              <w:spacing w:line="360" w:lineRule="exact"/>
              <w:jc w:val="center"/>
              <w:rPr>
                <w:rFonts w:ascii="宋体" w:hAnsi="宋体"/>
                <w:b/>
                <w:szCs w:val="21"/>
              </w:rPr>
            </w:pPr>
          </w:p>
        </w:tc>
        <w:tc>
          <w:tcPr>
            <w:tcW w:w="924" w:type="dxa"/>
            <w:noWrap w:val="0"/>
            <w:vAlign w:val="center"/>
          </w:tcPr>
          <w:p w14:paraId="085C149E">
            <w:pPr>
              <w:spacing w:line="360" w:lineRule="exact"/>
              <w:jc w:val="center"/>
              <w:rPr>
                <w:rFonts w:ascii="宋体" w:hAnsi="宋体"/>
                <w:b/>
                <w:szCs w:val="21"/>
              </w:rPr>
            </w:pPr>
          </w:p>
        </w:tc>
      </w:tr>
      <w:tr w14:paraId="46B7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70B6215">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21A4560E">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3428EF50">
            <w:pPr>
              <w:spacing w:line="360" w:lineRule="exact"/>
              <w:jc w:val="center"/>
              <w:rPr>
                <w:rFonts w:ascii="宋体" w:hAnsi="宋体"/>
                <w:b/>
                <w:szCs w:val="21"/>
              </w:rPr>
            </w:pPr>
          </w:p>
        </w:tc>
        <w:tc>
          <w:tcPr>
            <w:tcW w:w="924" w:type="dxa"/>
            <w:noWrap w:val="0"/>
            <w:vAlign w:val="center"/>
          </w:tcPr>
          <w:p w14:paraId="66E58E47">
            <w:pPr>
              <w:spacing w:line="360" w:lineRule="exact"/>
              <w:jc w:val="center"/>
              <w:rPr>
                <w:rFonts w:ascii="宋体" w:hAnsi="宋体"/>
                <w:b/>
                <w:szCs w:val="21"/>
              </w:rPr>
            </w:pPr>
          </w:p>
        </w:tc>
      </w:tr>
    </w:tbl>
    <w:p w14:paraId="34A38C4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5231A6D7">
      <w:pPr>
        <w:pStyle w:val="4"/>
        <w:spacing w:line="400" w:lineRule="exact"/>
        <w:jc w:val="center"/>
        <w:rPr>
          <w:rFonts w:hint="eastAsia" w:ascii="仿宋" w:hAnsi="仿宋" w:eastAsia="仿宋"/>
          <w:lang w:eastAsia="zh-CN"/>
        </w:rPr>
      </w:pPr>
    </w:p>
    <w:p w14:paraId="51B38F78">
      <w:pPr>
        <w:rPr>
          <w:rFonts w:hint="eastAsia" w:ascii="仿宋" w:hAnsi="仿宋" w:eastAsia="仿宋"/>
          <w:lang w:eastAsia="zh-CN"/>
        </w:rPr>
      </w:pPr>
      <w:r>
        <w:rPr>
          <w:rFonts w:hint="eastAsia" w:ascii="仿宋" w:hAnsi="仿宋" w:eastAsia="仿宋"/>
          <w:lang w:eastAsia="zh-CN"/>
        </w:rPr>
        <w:br w:type="page"/>
      </w:r>
    </w:p>
    <w:p w14:paraId="7A426874">
      <w:pPr>
        <w:pStyle w:val="4"/>
        <w:spacing w:line="400" w:lineRule="exact"/>
        <w:jc w:val="center"/>
        <w:rPr>
          <w:rFonts w:hint="eastAsia" w:ascii="仿宋" w:hAnsi="仿宋" w:eastAsia="仿宋"/>
          <w:lang w:eastAsia="zh-CN"/>
        </w:rPr>
      </w:pPr>
    </w:p>
    <w:p w14:paraId="0BB86C0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7BDFC122"/>
    <w:p w14:paraId="2BFB8E52">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3EAD049B">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3B0BDEE9">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28B30FA0">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0A4A6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53012322">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5FC03F57">
            <w:pPr>
              <w:jc w:val="center"/>
              <w:rPr>
                <w:rFonts w:hint="eastAsia" w:ascii="宋体" w:hAnsi="宋体" w:eastAsia="宋体" w:cs="宋体"/>
                <w:sz w:val="21"/>
                <w:szCs w:val="21"/>
              </w:rPr>
            </w:pPr>
          </w:p>
        </w:tc>
        <w:tc>
          <w:tcPr>
            <w:tcW w:w="1990" w:type="dxa"/>
            <w:gridSpan w:val="2"/>
            <w:vAlign w:val="top"/>
          </w:tcPr>
          <w:p w14:paraId="46301851">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43D26599">
            <w:pPr>
              <w:jc w:val="center"/>
              <w:rPr>
                <w:rFonts w:hint="eastAsia" w:ascii="宋体" w:hAnsi="宋体" w:eastAsia="宋体" w:cs="宋体"/>
                <w:sz w:val="21"/>
                <w:szCs w:val="21"/>
              </w:rPr>
            </w:pPr>
          </w:p>
        </w:tc>
      </w:tr>
      <w:tr w14:paraId="1566F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33BD0301">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5F5EDDD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734B7AF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1307E11">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54B31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2F1FD37">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8B30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723BCEAE">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294DBD2">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2AEE2F07">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6B1A6EAB">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4145B95F">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2D0535C1">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36AB9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3C694665">
            <w:pPr>
              <w:spacing w:line="252" w:lineRule="auto"/>
              <w:rPr>
                <w:rFonts w:hint="eastAsia" w:ascii="宋体" w:hAnsi="宋体" w:eastAsia="宋体" w:cs="宋体"/>
                <w:sz w:val="21"/>
                <w:szCs w:val="21"/>
              </w:rPr>
            </w:pPr>
          </w:p>
          <w:p w14:paraId="1939D79E">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6B15F37C">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05C9FDF2">
            <w:pPr>
              <w:jc w:val="center"/>
              <w:rPr>
                <w:rFonts w:hint="eastAsia" w:ascii="宋体" w:hAnsi="宋体" w:eastAsia="宋体" w:cs="宋体"/>
                <w:sz w:val="21"/>
                <w:szCs w:val="21"/>
              </w:rPr>
            </w:pPr>
          </w:p>
        </w:tc>
        <w:tc>
          <w:tcPr>
            <w:tcW w:w="1990" w:type="dxa"/>
            <w:gridSpan w:val="2"/>
            <w:vAlign w:val="center"/>
          </w:tcPr>
          <w:p w14:paraId="1A008757">
            <w:pPr>
              <w:jc w:val="center"/>
              <w:rPr>
                <w:rFonts w:hint="eastAsia" w:ascii="宋体" w:hAnsi="宋体" w:eastAsia="宋体" w:cs="宋体"/>
                <w:sz w:val="21"/>
                <w:szCs w:val="21"/>
              </w:rPr>
            </w:pPr>
          </w:p>
        </w:tc>
        <w:tc>
          <w:tcPr>
            <w:tcW w:w="1499" w:type="dxa"/>
            <w:vAlign w:val="center"/>
          </w:tcPr>
          <w:p w14:paraId="6A2AC4CD">
            <w:pPr>
              <w:jc w:val="center"/>
              <w:rPr>
                <w:rFonts w:hint="eastAsia" w:ascii="宋体" w:hAnsi="宋体" w:eastAsia="宋体" w:cs="宋体"/>
                <w:sz w:val="21"/>
                <w:szCs w:val="21"/>
              </w:rPr>
            </w:pPr>
          </w:p>
        </w:tc>
        <w:tc>
          <w:tcPr>
            <w:tcW w:w="1489" w:type="dxa"/>
            <w:vAlign w:val="center"/>
          </w:tcPr>
          <w:p w14:paraId="425224B8">
            <w:pPr>
              <w:jc w:val="center"/>
              <w:rPr>
                <w:rFonts w:hint="eastAsia" w:ascii="宋体" w:hAnsi="宋体" w:eastAsia="宋体" w:cs="宋体"/>
                <w:sz w:val="21"/>
                <w:szCs w:val="21"/>
              </w:rPr>
            </w:pPr>
          </w:p>
        </w:tc>
      </w:tr>
      <w:tr w14:paraId="153F6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C1E039D">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5E6C7E14">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7401AB42">
            <w:pPr>
              <w:jc w:val="center"/>
              <w:rPr>
                <w:rFonts w:hint="eastAsia" w:ascii="宋体" w:hAnsi="宋体" w:eastAsia="宋体" w:cs="宋体"/>
                <w:sz w:val="21"/>
                <w:szCs w:val="21"/>
              </w:rPr>
            </w:pPr>
          </w:p>
        </w:tc>
        <w:tc>
          <w:tcPr>
            <w:tcW w:w="1990" w:type="dxa"/>
            <w:gridSpan w:val="2"/>
            <w:vAlign w:val="center"/>
          </w:tcPr>
          <w:p w14:paraId="5B4A9966">
            <w:pPr>
              <w:jc w:val="center"/>
              <w:rPr>
                <w:rFonts w:hint="eastAsia" w:ascii="宋体" w:hAnsi="宋体" w:eastAsia="宋体" w:cs="宋体"/>
                <w:sz w:val="21"/>
                <w:szCs w:val="21"/>
              </w:rPr>
            </w:pPr>
          </w:p>
        </w:tc>
        <w:tc>
          <w:tcPr>
            <w:tcW w:w="1499" w:type="dxa"/>
            <w:vAlign w:val="center"/>
          </w:tcPr>
          <w:p w14:paraId="19502845">
            <w:pPr>
              <w:jc w:val="center"/>
              <w:rPr>
                <w:rFonts w:hint="eastAsia" w:ascii="宋体" w:hAnsi="宋体" w:eastAsia="宋体" w:cs="宋体"/>
                <w:sz w:val="21"/>
                <w:szCs w:val="21"/>
              </w:rPr>
            </w:pPr>
          </w:p>
        </w:tc>
        <w:tc>
          <w:tcPr>
            <w:tcW w:w="1489" w:type="dxa"/>
            <w:vAlign w:val="center"/>
          </w:tcPr>
          <w:p w14:paraId="6CB4E7D3">
            <w:pPr>
              <w:jc w:val="center"/>
              <w:rPr>
                <w:rFonts w:hint="eastAsia" w:ascii="宋体" w:hAnsi="宋体" w:eastAsia="宋体" w:cs="宋体"/>
                <w:sz w:val="21"/>
                <w:szCs w:val="21"/>
              </w:rPr>
            </w:pPr>
          </w:p>
        </w:tc>
      </w:tr>
      <w:tr w14:paraId="5C1DA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739B52A3">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5C63C3B0">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553D83C4">
            <w:pPr>
              <w:jc w:val="center"/>
              <w:rPr>
                <w:rFonts w:hint="eastAsia" w:ascii="宋体" w:hAnsi="宋体" w:eastAsia="宋体" w:cs="宋体"/>
                <w:sz w:val="21"/>
                <w:szCs w:val="21"/>
              </w:rPr>
            </w:pPr>
          </w:p>
        </w:tc>
        <w:tc>
          <w:tcPr>
            <w:tcW w:w="1990" w:type="dxa"/>
            <w:gridSpan w:val="2"/>
            <w:vAlign w:val="center"/>
          </w:tcPr>
          <w:p w14:paraId="292A80F6">
            <w:pPr>
              <w:jc w:val="center"/>
              <w:rPr>
                <w:rFonts w:hint="eastAsia" w:ascii="宋体" w:hAnsi="宋体" w:eastAsia="宋体" w:cs="宋体"/>
                <w:sz w:val="21"/>
                <w:szCs w:val="21"/>
              </w:rPr>
            </w:pPr>
          </w:p>
        </w:tc>
        <w:tc>
          <w:tcPr>
            <w:tcW w:w="1499" w:type="dxa"/>
            <w:vAlign w:val="center"/>
          </w:tcPr>
          <w:p w14:paraId="27F28CAB">
            <w:pPr>
              <w:jc w:val="center"/>
              <w:rPr>
                <w:rFonts w:hint="eastAsia" w:ascii="宋体" w:hAnsi="宋体" w:eastAsia="宋体" w:cs="宋体"/>
                <w:sz w:val="21"/>
                <w:szCs w:val="21"/>
              </w:rPr>
            </w:pPr>
          </w:p>
        </w:tc>
        <w:tc>
          <w:tcPr>
            <w:tcW w:w="1489" w:type="dxa"/>
            <w:vAlign w:val="center"/>
          </w:tcPr>
          <w:p w14:paraId="6A147816">
            <w:pPr>
              <w:jc w:val="center"/>
              <w:rPr>
                <w:rFonts w:hint="eastAsia" w:ascii="宋体" w:hAnsi="宋体" w:eastAsia="宋体" w:cs="宋体"/>
                <w:sz w:val="21"/>
                <w:szCs w:val="21"/>
              </w:rPr>
            </w:pPr>
          </w:p>
        </w:tc>
      </w:tr>
      <w:tr w14:paraId="1187F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AC7D33F">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07D12232">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21D3F492">
            <w:pPr>
              <w:jc w:val="center"/>
              <w:rPr>
                <w:rFonts w:hint="eastAsia" w:ascii="宋体" w:hAnsi="宋体" w:eastAsia="宋体" w:cs="宋体"/>
                <w:sz w:val="21"/>
                <w:szCs w:val="21"/>
              </w:rPr>
            </w:pPr>
          </w:p>
        </w:tc>
        <w:tc>
          <w:tcPr>
            <w:tcW w:w="1990" w:type="dxa"/>
            <w:gridSpan w:val="2"/>
            <w:vAlign w:val="center"/>
          </w:tcPr>
          <w:p w14:paraId="13EFB28A">
            <w:pPr>
              <w:jc w:val="center"/>
              <w:rPr>
                <w:rFonts w:hint="eastAsia" w:ascii="宋体" w:hAnsi="宋体" w:eastAsia="宋体" w:cs="宋体"/>
                <w:sz w:val="21"/>
                <w:szCs w:val="21"/>
              </w:rPr>
            </w:pPr>
          </w:p>
        </w:tc>
        <w:tc>
          <w:tcPr>
            <w:tcW w:w="1499" w:type="dxa"/>
            <w:vAlign w:val="center"/>
          </w:tcPr>
          <w:p w14:paraId="429DD21D">
            <w:pPr>
              <w:jc w:val="center"/>
              <w:rPr>
                <w:rFonts w:hint="eastAsia" w:ascii="宋体" w:hAnsi="宋体" w:eastAsia="宋体" w:cs="宋体"/>
                <w:sz w:val="21"/>
                <w:szCs w:val="21"/>
              </w:rPr>
            </w:pPr>
          </w:p>
        </w:tc>
        <w:tc>
          <w:tcPr>
            <w:tcW w:w="1489" w:type="dxa"/>
            <w:vAlign w:val="center"/>
          </w:tcPr>
          <w:p w14:paraId="6988C3E1">
            <w:pPr>
              <w:jc w:val="center"/>
              <w:rPr>
                <w:rFonts w:hint="eastAsia" w:ascii="宋体" w:hAnsi="宋体" w:eastAsia="宋体" w:cs="宋体"/>
                <w:sz w:val="21"/>
                <w:szCs w:val="21"/>
              </w:rPr>
            </w:pPr>
          </w:p>
        </w:tc>
      </w:tr>
      <w:tr w14:paraId="531B9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7286AB4E">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8A1B3FF">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1608DE58">
            <w:pPr>
              <w:jc w:val="center"/>
              <w:rPr>
                <w:rFonts w:hint="eastAsia" w:ascii="宋体" w:hAnsi="宋体" w:eastAsia="宋体" w:cs="宋体"/>
                <w:sz w:val="21"/>
                <w:szCs w:val="21"/>
              </w:rPr>
            </w:pPr>
          </w:p>
        </w:tc>
        <w:tc>
          <w:tcPr>
            <w:tcW w:w="1990" w:type="dxa"/>
            <w:gridSpan w:val="2"/>
            <w:vAlign w:val="center"/>
          </w:tcPr>
          <w:p w14:paraId="17CAAD39">
            <w:pPr>
              <w:jc w:val="center"/>
              <w:rPr>
                <w:rFonts w:hint="eastAsia" w:ascii="宋体" w:hAnsi="宋体" w:eastAsia="宋体" w:cs="宋体"/>
                <w:sz w:val="21"/>
                <w:szCs w:val="21"/>
              </w:rPr>
            </w:pPr>
          </w:p>
        </w:tc>
        <w:tc>
          <w:tcPr>
            <w:tcW w:w="1499" w:type="dxa"/>
            <w:vAlign w:val="center"/>
          </w:tcPr>
          <w:p w14:paraId="2BA0CBFD">
            <w:pPr>
              <w:jc w:val="center"/>
              <w:rPr>
                <w:rFonts w:hint="eastAsia" w:ascii="宋体" w:hAnsi="宋体" w:eastAsia="宋体" w:cs="宋体"/>
                <w:sz w:val="21"/>
                <w:szCs w:val="21"/>
              </w:rPr>
            </w:pPr>
          </w:p>
        </w:tc>
        <w:tc>
          <w:tcPr>
            <w:tcW w:w="1489" w:type="dxa"/>
            <w:vAlign w:val="center"/>
          </w:tcPr>
          <w:p w14:paraId="04373BDC">
            <w:pPr>
              <w:jc w:val="center"/>
              <w:rPr>
                <w:rFonts w:hint="eastAsia" w:ascii="宋体" w:hAnsi="宋体" w:eastAsia="宋体" w:cs="宋体"/>
                <w:sz w:val="21"/>
                <w:szCs w:val="21"/>
              </w:rPr>
            </w:pPr>
          </w:p>
        </w:tc>
      </w:tr>
      <w:tr w14:paraId="6D01D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547135F">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56AB8E03">
            <w:pPr>
              <w:pStyle w:val="509"/>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5CCE355B">
            <w:pPr>
              <w:pStyle w:val="509"/>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519FF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6EF4FBC1">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CF23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708E23E7">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0576F919">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4B6ADC">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3AF85395">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2860B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62CFB30A">
            <w:pPr>
              <w:spacing w:line="290" w:lineRule="auto"/>
              <w:rPr>
                <w:rFonts w:hint="eastAsia" w:ascii="宋体" w:hAnsi="宋体" w:eastAsia="宋体" w:cs="宋体"/>
                <w:sz w:val="21"/>
                <w:szCs w:val="21"/>
              </w:rPr>
            </w:pPr>
          </w:p>
          <w:p w14:paraId="16B764CF">
            <w:pPr>
              <w:spacing w:line="290" w:lineRule="auto"/>
              <w:rPr>
                <w:rFonts w:hint="eastAsia" w:ascii="宋体" w:hAnsi="宋体" w:eastAsia="宋体" w:cs="宋体"/>
                <w:sz w:val="21"/>
                <w:szCs w:val="21"/>
              </w:rPr>
            </w:pPr>
          </w:p>
          <w:p w14:paraId="26361F85">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551852E0">
            <w:pPr>
              <w:spacing w:line="274" w:lineRule="auto"/>
              <w:rPr>
                <w:rFonts w:hint="eastAsia" w:ascii="宋体" w:hAnsi="宋体" w:eastAsia="宋体" w:cs="宋体"/>
                <w:sz w:val="21"/>
                <w:szCs w:val="21"/>
              </w:rPr>
            </w:pPr>
          </w:p>
          <w:p w14:paraId="60A6D65A">
            <w:pPr>
              <w:spacing w:line="274" w:lineRule="auto"/>
              <w:rPr>
                <w:rFonts w:hint="eastAsia" w:ascii="宋体" w:hAnsi="宋体" w:eastAsia="宋体" w:cs="宋体"/>
                <w:sz w:val="21"/>
                <w:szCs w:val="21"/>
              </w:rPr>
            </w:pPr>
          </w:p>
          <w:p w14:paraId="23B1158A">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5750F222">
            <w:pPr>
              <w:jc w:val="center"/>
              <w:rPr>
                <w:rFonts w:hint="eastAsia" w:ascii="宋体" w:hAnsi="宋体" w:eastAsia="宋体" w:cs="宋体"/>
                <w:sz w:val="21"/>
                <w:szCs w:val="21"/>
              </w:rPr>
            </w:pPr>
          </w:p>
        </w:tc>
        <w:tc>
          <w:tcPr>
            <w:tcW w:w="4187" w:type="dxa"/>
            <w:gridSpan w:val="3"/>
            <w:vAlign w:val="center"/>
          </w:tcPr>
          <w:p w14:paraId="5D6DBE97">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791A9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01C62D85">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7D7C477B">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0A845EF">
            <w:pPr>
              <w:jc w:val="center"/>
              <w:rPr>
                <w:rFonts w:hint="eastAsia" w:ascii="宋体" w:hAnsi="宋体" w:eastAsia="宋体" w:cs="宋体"/>
                <w:sz w:val="21"/>
                <w:szCs w:val="21"/>
              </w:rPr>
            </w:pPr>
          </w:p>
        </w:tc>
        <w:tc>
          <w:tcPr>
            <w:tcW w:w="4187" w:type="dxa"/>
            <w:gridSpan w:val="3"/>
            <w:vAlign w:val="top"/>
          </w:tcPr>
          <w:p w14:paraId="060D31BF">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2A1DD1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069176F3">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7092FE2D">
      <w:pPr>
        <w:spacing w:line="360" w:lineRule="auto"/>
        <w:rPr>
          <w:rFonts w:ascii="宋体" w:hAnsi="宋体" w:cs="宋体"/>
          <w:b/>
          <w:bCs/>
        </w:rPr>
      </w:pPr>
      <w:r>
        <w:rPr>
          <w:rFonts w:hint="eastAsia" w:ascii="宋体" w:hAnsi="宋体" w:cs="宋体"/>
          <w:b/>
          <w:bCs/>
        </w:rPr>
        <w:t>填报要求：</w:t>
      </w:r>
    </w:p>
    <w:p w14:paraId="3F9CB801">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10F32EDA">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5670B1C9">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0E8A302C">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2A2BD1A3">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6F7224F">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3BBD6C3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11B0EF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2807C987">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482BEE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3090C4D4">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6FE95A55">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09DDEDCD">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F11737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16720C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19B32365">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EFE5D7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6B42D5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4D3CC051">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AE9E961">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CB3939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33D665C5">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74202D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14069507">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68124E1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7F85497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EBD79E7">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56C09D6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338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4D55C43E">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31E5FD5">
      <w:pPr>
        <w:pStyle w:val="20"/>
        <w:rPr>
          <w:rFonts w:hint="eastAsia" w:ascii="宋体" w:hAnsi="宋体" w:cs="宋体"/>
          <w:b/>
          <w:bCs/>
          <w:color w:val="FF0000"/>
          <w:sz w:val="21"/>
          <w:szCs w:val="21"/>
          <w:lang w:eastAsia="zh-CN"/>
        </w:rPr>
      </w:pPr>
    </w:p>
    <w:p w14:paraId="6DDB4FCA">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2A9E791D">
      <w:pPr>
        <w:pStyle w:val="43"/>
        <w:rPr>
          <w:rFonts w:hint="eastAsia"/>
          <w:lang w:val="en-US" w:eastAsia="zh-CN"/>
        </w:rPr>
      </w:pPr>
    </w:p>
    <w:p w14:paraId="7532E549">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1E27BF7A">
      <w:pPr>
        <w:adjustRightInd w:val="0"/>
        <w:snapToGrid w:val="0"/>
        <w:spacing w:after="160" w:line="560" w:lineRule="exact"/>
        <w:ind w:firstLine="422" w:firstLineChars="200"/>
        <w:rPr>
          <w:rFonts w:hint="eastAsia" w:ascii="宋体" w:hAnsi="宋体" w:cs="宋体"/>
          <w:b/>
          <w:bCs/>
          <w:sz w:val="21"/>
          <w:szCs w:val="21"/>
          <w:lang w:val="en-US" w:eastAsia="zh-CN"/>
        </w:rPr>
      </w:pPr>
    </w:p>
    <w:p w14:paraId="78D2FB13">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74CE96ED">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64C9768D">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0D581560">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1B927B5F">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26FE49C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458FBCE2">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B81854C">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00769B8F">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07EE6951">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11EE6401">
      <w:pPr>
        <w:adjustRightInd w:val="0"/>
        <w:snapToGrid w:val="0"/>
        <w:spacing w:after="160" w:line="560" w:lineRule="exact"/>
        <w:jc w:val="right"/>
      </w:pPr>
      <w:r>
        <w:rPr>
          <w:rFonts w:hint="eastAsia" w:ascii="宋体" w:hAnsi="宋体" w:eastAsia="宋体" w:cs="宋体"/>
          <w:spacing w:val="-3"/>
          <w:sz w:val="21"/>
          <w:szCs w:val="21"/>
        </w:rPr>
        <w:t>日  期：       年    月   日</w:t>
      </w:r>
    </w:p>
    <w:p w14:paraId="7F07AC14"/>
    <w:p w14:paraId="54352772">
      <w:pPr>
        <w:rPr>
          <w:rFonts w:hint="eastAsia" w:asciiTheme="minorEastAsia" w:hAnsiTheme="minorEastAsia" w:eastAsiaTheme="minorEastAsia"/>
        </w:rPr>
      </w:pPr>
      <w:r>
        <w:rPr>
          <w:rFonts w:hint="eastAsia" w:asciiTheme="minorEastAsia" w:hAnsiTheme="minorEastAsia" w:eastAsiaTheme="minorEastAsia"/>
        </w:rPr>
        <w:br w:type="page"/>
      </w:r>
    </w:p>
    <w:p w14:paraId="16E09BB7">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41610D53">
      <w:pPr>
        <w:adjustRightInd w:val="0"/>
        <w:snapToGrid w:val="0"/>
        <w:spacing w:line="360" w:lineRule="auto"/>
        <w:ind w:firstLine="424" w:firstLineChars="202"/>
        <w:rPr>
          <w:rFonts w:hint="eastAsia" w:ascii="宋体" w:hAnsi="宋体"/>
          <w:bCs/>
          <w:snapToGrid w:val="0"/>
          <w:kern w:val="0"/>
          <w:szCs w:val="21"/>
        </w:rPr>
      </w:pPr>
    </w:p>
    <w:p w14:paraId="03358D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16A866C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52311546">
      <w:pPr>
        <w:spacing w:line="400" w:lineRule="exact"/>
        <w:ind w:firstLine="420" w:firstLineChars="200"/>
        <w:rPr>
          <w:rFonts w:hint="eastAsia" w:ascii="宋体" w:hAnsi="宋体" w:eastAsia="宋体" w:cs="Courier New"/>
          <w:snapToGrid w:val="0"/>
          <w:szCs w:val="18"/>
        </w:rPr>
      </w:pPr>
    </w:p>
    <w:p w14:paraId="4B301BC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640A42DC"/>
    <w:p w14:paraId="1DB39F99">
      <w:pPr>
        <w:adjustRightInd w:val="0"/>
        <w:snapToGrid w:val="0"/>
        <w:spacing w:line="360" w:lineRule="auto"/>
        <w:ind w:firstLine="424" w:firstLineChars="202"/>
        <w:rPr>
          <w:rFonts w:hint="eastAsia" w:ascii="宋体" w:hAnsi="宋体"/>
          <w:bCs/>
          <w:snapToGrid w:val="0"/>
          <w:kern w:val="0"/>
          <w:szCs w:val="21"/>
        </w:rPr>
      </w:pPr>
    </w:p>
    <w:p w14:paraId="43AABE29">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777E395E"/>
    <w:p w14:paraId="5A40784A">
      <w:pPr>
        <w:adjustRightInd w:val="0"/>
        <w:spacing w:line="300" w:lineRule="auto"/>
        <w:ind w:hanging="2"/>
        <w:jc w:val="center"/>
      </w:pPr>
      <w:r>
        <w:rPr>
          <w:rFonts w:hint="eastAsia"/>
          <w:b/>
          <w:snapToGrid w:val="0"/>
          <w:kern w:val="0"/>
          <w:sz w:val="28"/>
        </w:rPr>
        <w:t>政府采购投标及履约承诺函</w:t>
      </w:r>
    </w:p>
    <w:p w14:paraId="2F09FA40">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7B9AB00F">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01AD5B29">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1BB4F121">
      <w:pPr>
        <w:spacing w:line="400" w:lineRule="exact"/>
        <w:ind w:firstLine="420" w:firstLineChars="200"/>
        <w:rPr>
          <w:rFonts w:ascii="宋体" w:hAnsi="宋体"/>
          <w:szCs w:val="21"/>
        </w:rPr>
      </w:pPr>
      <w:r>
        <w:rPr>
          <w:rFonts w:hint="eastAsia" w:ascii="宋体" w:hAnsi="宋体"/>
          <w:szCs w:val="21"/>
        </w:rPr>
        <w:t>（一）具有独立承担民事责任的能力；</w:t>
      </w:r>
    </w:p>
    <w:p w14:paraId="18A78CC3">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7D7EBF9A">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4E32CB26">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2654E7E2">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1998A1A3">
      <w:pPr>
        <w:spacing w:line="400" w:lineRule="exact"/>
        <w:ind w:firstLine="420" w:firstLineChars="200"/>
        <w:rPr>
          <w:rFonts w:ascii="宋体" w:hAnsi="宋体"/>
          <w:szCs w:val="21"/>
        </w:rPr>
      </w:pPr>
      <w:r>
        <w:rPr>
          <w:rFonts w:hint="eastAsia" w:ascii="宋体" w:hAnsi="宋体"/>
          <w:szCs w:val="21"/>
        </w:rPr>
        <w:t>（六）法律、行政法规规定的其他条件。</w:t>
      </w:r>
    </w:p>
    <w:p w14:paraId="3CE339E7">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B9A4112">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4F988C4F">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41664182">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2F44D661">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392F3930">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083F7BE7">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2844633">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1B8C2104">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67741881">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2E8870BD">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3592A204">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202EEFF5">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653D79B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965D56B">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6524AFE">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4BC59675">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6FD1ED90">
      <w:pPr>
        <w:spacing w:line="360" w:lineRule="auto"/>
        <w:ind w:firstLine="600"/>
        <w:rPr>
          <w:rFonts w:cs="Courier New"/>
          <w:snapToGrid w:val="0"/>
          <w:szCs w:val="18"/>
        </w:rPr>
      </w:pPr>
    </w:p>
    <w:p w14:paraId="1C48EE37">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788E0092">
      <w:pPr>
        <w:adjustRightInd w:val="0"/>
        <w:snapToGrid w:val="0"/>
        <w:spacing w:line="300" w:lineRule="auto"/>
        <w:rPr>
          <w:snapToGrid w:val="0"/>
          <w:kern w:val="0"/>
        </w:rPr>
      </w:pPr>
    </w:p>
    <w:p w14:paraId="7AE98030">
      <w:pPr>
        <w:adjustRightInd w:val="0"/>
        <w:snapToGrid w:val="0"/>
        <w:spacing w:line="360" w:lineRule="auto"/>
        <w:ind w:firstLine="600"/>
        <w:jc w:val="right"/>
      </w:pPr>
      <w:r>
        <w:rPr>
          <w:rFonts w:hint="eastAsia"/>
        </w:rPr>
        <w:t>年     月    日</w:t>
      </w:r>
    </w:p>
    <w:p w14:paraId="357D85D6">
      <w:pPr>
        <w:adjustRightInd w:val="0"/>
        <w:snapToGrid w:val="0"/>
        <w:spacing w:line="360" w:lineRule="auto"/>
        <w:ind w:firstLine="600"/>
        <w:jc w:val="right"/>
      </w:pPr>
    </w:p>
    <w:p w14:paraId="730707AC">
      <w:pPr>
        <w:adjustRightInd w:val="0"/>
        <w:snapToGrid w:val="0"/>
        <w:spacing w:line="360" w:lineRule="auto"/>
        <w:ind w:firstLine="600"/>
        <w:jc w:val="right"/>
      </w:pPr>
    </w:p>
    <w:p w14:paraId="06EC2C80">
      <w:pPr>
        <w:adjustRightInd w:val="0"/>
        <w:snapToGrid w:val="0"/>
        <w:spacing w:line="360" w:lineRule="auto"/>
        <w:ind w:firstLine="424" w:firstLineChars="202"/>
        <w:rPr>
          <w:rFonts w:ascii="宋体" w:hAnsi="宋体"/>
        </w:rPr>
      </w:pPr>
      <w:r>
        <w:rPr>
          <w:rFonts w:hint="eastAsia" w:ascii="宋体" w:hAnsi="宋体"/>
        </w:rPr>
        <w:t>3、其它资格证明材料</w:t>
      </w:r>
    </w:p>
    <w:p w14:paraId="37B4FA9D">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A8308C2">
      <w:pPr>
        <w:adjustRightInd w:val="0"/>
        <w:snapToGrid w:val="0"/>
        <w:spacing w:line="360" w:lineRule="auto"/>
        <w:ind w:firstLine="600"/>
        <w:jc w:val="right"/>
      </w:pPr>
    </w:p>
    <w:p w14:paraId="1948908C">
      <w:pPr>
        <w:adjustRightInd w:val="0"/>
        <w:snapToGrid w:val="0"/>
        <w:spacing w:line="360" w:lineRule="auto"/>
        <w:ind w:firstLine="600"/>
        <w:jc w:val="right"/>
      </w:pPr>
    </w:p>
    <w:p w14:paraId="58561843">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3B1AEE6A">
      <w:pPr>
        <w:adjustRightInd w:val="0"/>
        <w:snapToGrid w:val="0"/>
        <w:spacing w:line="360" w:lineRule="auto"/>
        <w:ind w:firstLine="600"/>
        <w:jc w:val="right"/>
      </w:pPr>
    </w:p>
    <w:p w14:paraId="49307FAD">
      <w:pPr>
        <w:adjustRightInd w:val="0"/>
        <w:snapToGrid w:val="0"/>
        <w:spacing w:line="360" w:lineRule="auto"/>
        <w:ind w:firstLine="600"/>
        <w:jc w:val="right"/>
      </w:pPr>
    </w:p>
    <w:p w14:paraId="0417EE3F">
      <w:pPr>
        <w:adjustRightInd w:val="0"/>
        <w:snapToGrid w:val="0"/>
        <w:spacing w:line="360" w:lineRule="auto"/>
        <w:ind w:firstLine="600"/>
        <w:jc w:val="right"/>
      </w:pPr>
    </w:p>
    <w:p w14:paraId="59096699">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7C47F7F3">
      <w:pPr>
        <w:widowControl/>
        <w:jc w:val="left"/>
        <w:rPr>
          <w:rFonts w:ascii="宋体" w:hAnsi="宋体"/>
          <w:b/>
          <w:sz w:val="28"/>
          <w:szCs w:val="28"/>
        </w:rPr>
      </w:pPr>
    </w:p>
    <w:p w14:paraId="1EB745DA">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3D2E335">
      <w:pPr>
        <w:pStyle w:val="4"/>
      </w:pPr>
    </w:p>
    <w:p w14:paraId="1EDE1F9E">
      <w:pPr>
        <w:rPr>
          <w:rFonts w:hint="eastAsia" w:ascii="宋体" w:hAnsi="宋体"/>
          <w:b/>
          <w:sz w:val="28"/>
          <w:szCs w:val="28"/>
        </w:rPr>
      </w:pPr>
      <w:r>
        <w:rPr>
          <w:rFonts w:hint="eastAsia" w:ascii="宋体" w:hAnsi="宋体"/>
          <w:b/>
          <w:sz w:val="28"/>
          <w:szCs w:val="28"/>
        </w:rPr>
        <w:br w:type="page"/>
      </w:r>
    </w:p>
    <w:p w14:paraId="6E5477B7">
      <w:pPr>
        <w:widowControl/>
        <w:jc w:val="center"/>
        <w:rPr>
          <w:rFonts w:hint="eastAsia" w:ascii="宋体" w:hAnsi="宋体"/>
          <w:b/>
          <w:sz w:val="28"/>
          <w:szCs w:val="28"/>
        </w:rPr>
      </w:pPr>
    </w:p>
    <w:p w14:paraId="3D7D270F">
      <w:pPr>
        <w:widowControl/>
        <w:jc w:val="center"/>
        <w:rPr>
          <w:rFonts w:ascii="宋体" w:hAnsi="宋体"/>
          <w:b/>
          <w:sz w:val="28"/>
          <w:szCs w:val="28"/>
        </w:rPr>
      </w:pPr>
      <w:r>
        <w:rPr>
          <w:rFonts w:hint="eastAsia" w:ascii="宋体" w:hAnsi="宋体"/>
          <w:b/>
          <w:sz w:val="28"/>
          <w:szCs w:val="28"/>
        </w:rPr>
        <w:t>法定代表人（负责人）证明书（参考）</w:t>
      </w:r>
    </w:p>
    <w:p w14:paraId="055A91E2">
      <w:pPr>
        <w:spacing w:line="400" w:lineRule="exact"/>
        <w:rPr>
          <w:rFonts w:ascii="宋体" w:hAnsi="宋体"/>
          <w:bCs/>
          <w:sz w:val="28"/>
        </w:rPr>
      </w:pPr>
    </w:p>
    <w:p w14:paraId="78476FD6">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348AC943">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18192810">
      <w:pPr>
        <w:spacing w:line="480" w:lineRule="auto"/>
        <w:ind w:firstLine="420" w:firstLineChars="200"/>
        <w:rPr>
          <w:rFonts w:ascii="宋体" w:hAnsi="宋体"/>
        </w:rPr>
      </w:pPr>
      <w:r>
        <w:rPr>
          <w:rFonts w:hint="eastAsia" w:ascii="宋体" w:hAnsi="宋体"/>
        </w:rPr>
        <w:t>附：</w:t>
      </w:r>
    </w:p>
    <w:p w14:paraId="5BAC582C">
      <w:pPr>
        <w:spacing w:line="480" w:lineRule="auto"/>
        <w:ind w:firstLine="840" w:firstLineChars="400"/>
        <w:rPr>
          <w:rFonts w:ascii="宋体" w:hAnsi="宋体"/>
        </w:rPr>
      </w:pPr>
      <w:r>
        <w:rPr>
          <w:rFonts w:hint="eastAsia" w:ascii="宋体" w:hAnsi="宋体"/>
        </w:rPr>
        <w:t xml:space="preserve">营业执照（注册号）：                       </w:t>
      </w:r>
    </w:p>
    <w:p w14:paraId="63FD8E14">
      <w:pPr>
        <w:spacing w:line="480" w:lineRule="auto"/>
        <w:ind w:firstLine="840" w:firstLineChars="400"/>
        <w:rPr>
          <w:rFonts w:ascii="宋体" w:hAnsi="宋体"/>
        </w:rPr>
      </w:pPr>
      <w:r>
        <w:rPr>
          <w:rFonts w:hint="eastAsia" w:ascii="宋体" w:hAnsi="宋体"/>
        </w:rPr>
        <w:t>经济性质：</w:t>
      </w:r>
    </w:p>
    <w:p w14:paraId="3BBC287E">
      <w:pPr>
        <w:spacing w:line="480" w:lineRule="auto"/>
        <w:ind w:firstLine="840" w:firstLineChars="400"/>
        <w:rPr>
          <w:rFonts w:ascii="宋体" w:hAnsi="宋体"/>
        </w:rPr>
      </w:pPr>
      <w:r>
        <w:rPr>
          <w:rFonts w:hint="eastAsia" w:ascii="宋体" w:hAnsi="宋体"/>
        </w:rPr>
        <w:t>主营（产）：</w:t>
      </w:r>
    </w:p>
    <w:p w14:paraId="5B874B53">
      <w:pPr>
        <w:spacing w:line="480" w:lineRule="auto"/>
        <w:ind w:firstLine="840" w:firstLineChars="400"/>
        <w:rPr>
          <w:rFonts w:ascii="宋体" w:hAnsi="宋体"/>
        </w:rPr>
      </w:pPr>
      <w:r>
        <w:rPr>
          <w:rFonts w:hint="eastAsia" w:ascii="宋体" w:hAnsi="宋体"/>
        </w:rPr>
        <w:t>兼营（产）：</w:t>
      </w:r>
    </w:p>
    <w:p w14:paraId="04B97666">
      <w:pPr>
        <w:spacing w:line="480" w:lineRule="auto"/>
        <w:ind w:firstLine="960" w:firstLineChars="400"/>
        <w:rPr>
          <w:rFonts w:ascii="宋体" w:hAnsi="宋体"/>
          <w:sz w:val="24"/>
        </w:rPr>
      </w:pPr>
    </w:p>
    <w:p w14:paraId="0B63AC90">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1BFACB">
                            <w:pPr>
                              <w:ind w:firstLine="1260" w:firstLineChars="600"/>
                            </w:pPr>
                            <w:r>
                              <w:rPr>
                                <w:rFonts w:hint="eastAsia"/>
                              </w:rPr>
                              <w:t xml:space="preserve"> 法定代表人</w:t>
                            </w:r>
                            <w:r>
                              <w:rPr>
                                <w:rFonts w:hint="eastAsia" w:ascii="宋体" w:hAnsi="宋体"/>
                              </w:rPr>
                              <w:t>（负责人）</w:t>
                            </w:r>
                          </w:p>
                          <w:p w14:paraId="766644A6">
                            <w:pPr>
                              <w:ind w:firstLine="1050" w:firstLineChars="500"/>
                            </w:pPr>
                            <w:r>
                              <w:rPr>
                                <w:rFonts w:hint="eastAsia"/>
                              </w:rPr>
                              <w:t xml:space="preserve"> 居民身份证复印件粘贴处</w:t>
                            </w:r>
                          </w:p>
                          <w:p w14:paraId="45FC0588">
                            <w:pPr>
                              <w:ind w:firstLine="1050" w:firstLineChars="500"/>
                            </w:pPr>
                          </w:p>
                          <w:p w14:paraId="43332452">
                            <w:pPr>
                              <w:ind w:firstLine="1785" w:firstLineChars="850"/>
                            </w:pPr>
                            <w:r>
                              <w:rPr>
                                <w:rFonts w:hint="eastAsia"/>
                              </w:rPr>
                              <w:t>（反面）</w:t>
                            </w:r>
                          </w:p>
                          <w:p w14:paraId="2394AFDB">
                            <w:pPr>
                              <w:ind w:firstLine="1050" w:firstLineChars="500"/>
                            </w:pPr>
                          </w:p>
                          <w:p w14:paraId="35518334"/>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14:paraId="4D1BFACB">
                      <w:pPr>
                        <w:ind w:firstLine="1260" w:firstLineChars="600"/>
                      </w:pPr>
                      <w:r>
                        <w:rPr>
                          <w:rFonts w:hint="eastAsia"/>
                        </w:rPr>
                        <w:t xml:space="preserve"> 法定代表人</w:t>
                      </w:r>
                      <w:r>
                        <w:rPr>
                          <w:rFonts w:hint="eastAsia" w:ascii="宋体" w:hAnsi="宋体"/>
                        </w:rPr>
                        <w:t>（负责人）</w:t>
                      </w:r>
                    </w:p>
                    <w:p w14:paraId="766644A6">
                      <w:pPr>
                        <w:ind w:firstLine="1050" w:firstLineChars="500"/>
                      </w:pPr>
                      <w:r>
                        <w:rPr>
                          <w:rFonts w:hint="eastAsia"/>
                        </w:rPr>
                        <w:t xml:space="preserve"> 居民身份证复印件粘贴处</w:t>
                      </w:r>
                    </w:p>
                    <w:p w14:paraId="45FC0588">
                      <w:pPr>
                        <w:ind w:firstLine="1050" w:firstLineChars="500"/>
                      </w:pPr>
                    </w:p>
                    <w:p w14:paraId="43332452">
                      <w:pPr>
                        <w:ind w:firstLine="1785" w:firstLineChars="850"/>
                      </w:pPr>
                      <w:r>
                        <w:rPr>
                          <w:rFonts w:hint="eastAsia"/>
                        </w:rPr>
                        <w:t>（反面）</w:t>
                      </w:r>
                    </w:p>
                    <w:p w14:paraId="2394AFDB">
                      <w:pPr>
                        <w:ind w:firstLine="1050" w:firstLineChars="500"/>
                      </w:pPr>
                    </w:p>
                    <w:p w14:paraId="35518334"/>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5A9392">
                            <w:pPr>
                              <w:ind w:firstLine="1260" w:firstLineChars="600"/>
                              <w:jc w:val="left"/>
                            </w:pPr>
                            <w:r>
                              <w:rPr>
                                <w:rFonts w:hint="eastAsia"/>
                              </w:rPr>
                              <w:t>法定代表人</w:t>
                            </w:r>
                            <w:r>
                              <w:rPr>
                                <w:rFonts w:hint="eastAsia" w:ascii="宋体" w:hAnsi="宋体"/>
                              </w:rPr>
                              <w:t>（负责人）</w:t>
                            </w:r>
                          </w:p>
                          <w:p w14:paraId="312433EC">
                            <w:pPr>
                              <w:ind w:firstLine="1050" w:firstLineChars="500"/>
                              <w:jc w:val="left"/>
                            </w:pPr>
                            <w:r>
                              <w:rPr>
                                <w:rFonts w:hint="eastAsia"/>
                              </w:rPr>
                              <w:t xml:space="preserve"> 居民身份证复印件粘贴处</w:t>
                            </w:r>
                          </w:p>
                          <w:p w14:paraId="5349AB70">
                            <w:pPr>
                              <w:ind w:firstLine="1050" w:firstLineChars="500"/>
                              <w:jc w:val="left"/>
                            </w:pPr>
                          </w:p>
                          <w:p w14:paraId="0D42ABEE">
                            <w:pPr>
                              <w:ind w:firstLine="1785" w:firstLineChars="850"/>
                              <w:jc w:val="left"/>
                            </w:pPr>
                            <w:r>
                              <w:rPr>
                                <w:rFonts w:hint="eastAsia"/>
                              </w:rPr>
                              <w:t>（正面）</w:t>
                            </w:r>
                          </w:p>
                          <w:p w14:paraId="7F637ECD">
                            <w:pPr>
                              <w:ind w:firstLine="1050" w:firstLineChars="500"/>
                              <w:jc w:val="left"/>
                            </w:pPr>
                          </w:p>
                          <w:p w14:paraId="6BB81B19">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14:paraId="115A9392">
                      <w:pPr>
                        <w:ind w:firstLine="1260" w:firstLineChars="600"/>
                        <w:jc w:val="left"/>
                      </w:pPr>
                      <w:r>
                        <w:rPr>
                          <w:rFonts w:hint="eastAsia"/>
                        </w:rPr>
                        <w:t>法定代表人</w:t>
                      </w:r>
                      <w:r>
                        <w:rPr>
                          <w:rFonts w:hint="eastAsia" w:ascii="宋体" w:hAnsi="宋体"/>
                        </w:rPr>
                        <w:t>（负责人）</w:t>
                      </w:r>
                    </w:p>
                    <w:p w14:paraId="312433EC">
                      <w:pPr>
                        <w:ind w:firstLine="1050" w:firstLineChars="500"/>
                        <w:jc w:val="left"/>
                      </w:pPr>
                      <w:r>
                        <w:rPr>
                          <w:rFonts w:hint="eastAsia"/>
                        </w:rPr>
                        <w:t xml:space="preserve"> 居民身份证复印件粘贴处</w:t>
                      </w:r>
                    </w:p>
                    <w:p w14:paraId="5349AB70">
                      <w:pPr>
                        <w:ind w:firstLine="1050" w:firstLineChars="500"/>
                        <w:jc w:val="left"/>
                      </w:pPr>
                    </w:p>
                    <w:p w14:paraId="0D42ABEE">
                      <w:pPr>
                        <w:ind w:firstLine="1785" w:firstLineChars="850"/>
                        <w:jc w:val="left"/>
                      </w:pPr>
                      <w:r>
                        <w:rPr>
                          <w:rFonts w:hint="eastAsia"/>
                        </w:rPr>
                        <w:t>（正面）</w:t>
                      </w:r>
                    </w:p>
                    <w:p w14:paraId="7F637ECD">
                      <w:pPr>
                        <w:ind w:firstLine="1050" w:firstLineChars="500"/>
                        <w:jc w:val="left"/>
                      </w:pPr>
                    </w:p>
                    <w:p w14:paraId="6BB81B19">
                      <w:pPr>
                        <w:jc w:val="left"/>
                      </w:pPr>
                    </w:p>
                  </w:txbxContent>
                </v:textbox>
              </v:rect>
            </w:pict>
          </mc:Fallback>
        </mc:AlternateContent>
      </w:r>
    </w:p>
    <w:p w14:paraId="0162A7FA">
      <w:pPr>
        <w:spacing w:line="500" w:lineRule="exact"/>
        <w:rPr>
          <w:rFonts w:ascii="宋体"/>
          <w:b/>
          <w:bCs/>
        </w:rPr>
      </w:pPr>
    </w:p>
    <w:p w14:paraId="68591F7E">
      <w:pPr>
        <w:spacing w:line="500" w:lineRule="exact"/>
        <w:rPr>
          <w:rFonts w:ascii="宋体"/>
          <w:b/>
          <w:bCs/>
        </w:rPr>
      </w:pPr>
    </w:p>
    <w:p w14:paraId="7346DEDB">
      <w:pPr>
        <w:spacing w:line="500" w:lineRule="exact"/>
        <w:rPr>
          <w:rFonts w:ascii="宋体"/>
          <w:b/>
          <w:bCs/>
        </w:rPr>
      </w:pPr>
    </w:p>
    <w:p w14:paraId="5315DB49">
      <w:pPr>
        <w:spacing w:line="500" w:lineRule="exact"/>
        <w:rPr>
          <w:rFonts w:ascii="宋体"/>
          <w:b/>
          <w:bCs/>
        </w:rPr>
      </w:pPr>
    </w:p>
    <w:p w14:paraId="15CD83C5">
      <w:pPr>
        <w:spacing w:line="500" w:lineRule="exact"/>
        <w:rPr>
          <w:rFonts w:ascii="宋体"/>
          <w:b/>
          <w:bCs/>
        </w:rPr>
      </w:pPr>
    </w:p>
    <w:p w14:paraId="7D8D9437">
      <w:pPr>
        <w:spacing w:line="500" w:lineRule="exact"/>
        <w:rPr>
          <w:rFonts w:ascii="宋体"/>
          <w:b/>
          <w:bCs/>
        </w:rPr>
      </w:pPr>
      <w:r>
        <w:rPr>
          <w:rFonts w:hint="eastAsia" w:ascii="宋体"/>
          <w:b/>
          <w:bCs/>
        </w:rPr>
        <w:t xml:space="preserve">                         </w:t>
      </w:r>
    </w:p>
    <w:p w14:paraId="73CCDCDF">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17E43452">
      <w:pPr>
        <w:spacing w:line="360" w:lineRule="auto"/>
        <w:ind w:firstLine="539" w:firstLineChars="257"/>
        <w:rPr>
          <w:rFonts w:hint="eastAsia"/>
          <w:highlight w:val="yellow"/>
          <w:lang w:eastAsia="zh-CN"/>
        </w:rPr>
      </w:pPr>
    </w:p>
    <w:p w14:paraId="42693559">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1E2DA69D">
      <w:pPr>
        <w:spacing w:line="360" w:lineRule="auto"/>
        <w:ind w:firstLine="539" w:firstLineChars="257"/>
      </w:pPr>
    </w:p>
    <w:p w14:paraId="2DA1955A">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0A7CA6D1">
      <w:pPr>
        <w:ind w:firstLine="2249" w:firstLineChars="800"/>
        <w:rPr>
          <w:b/>
          <w:bCs/>
          <w:sz w:val="28"/>
        </w:rPr>
      </w:pPr>
    </w:p>
    <w:p w14:paraId="162D0316">
      <w:pPr>
        <w:jc w:val="center"/>
        <w:rPr>
          <w:b/>
          <w:bCs/>
          <w:sz w:val="28"/>
        </w:rPr>
      </w:pPr>
    </w:p>
    <w:p w14:paraId="2A3E4DBE">
      <w:pPr>
        <w:jc w:val="center"/>
        <w:rPr>
          <w:rFonts w:hint="eastAsia"/>
          <w:b/>
          <w:bCs/>
          <w:sz w:val="28"/>
        </w:rPr>
      </w:pPr>
    </w:p>
    <w:p w14:paraId="66D63BDA">
      <w:pPr>
        <w:jc w:val="center"/>
        <w:rPr>
          <w:rFonts w:hint="eastAsia"/>
          <w:b/>
          <w:bCs/>
          <w:sz w:val="28"/>
        </w:rPr>
      </w:pPr>
    </w:p>
    <w:p w14:paraId="1489568C">
      <w:pPr>
        <w:jc w:val="center"/>
        <w:rPr>
          <w:b/>
          <w:bCs/>
          <w:sz w:val="28"/>
        </w:rPr>
      </w:pPr>
      <w:r>
        <w:rPr>
          <w:rFonts w:hint="eastAsia"/>
          <w:b/>
          <w:bCs/>
          <w:sz w:val="28"/>
        </w:rPr>
        <w:t>法定代表人（负责人）授权委托书</w:t>
      </w:r>
      <w:r>
        <w:rPr>
          <w:rFonts w:hint="eastAsia" w:ascii="宋体" w:hAnsi="宋体"/>
          <w:b/>
          <w:sz w:val="30"/>
          <w:szCs w:val="30"/>
        </w:rPr>
        <w:t>（参考）</w:t>
      </w:r>
    </w:p>
    <w:p w14:paraId="243EF89C"/>
    <w:p w14:paraId="65D0737D">
      <w:pPr>
        <w:rPr>
          <w:b/>
          <w:bCs/>
        </w:rPr>
      </w:pPr>
      <w:r>
        <w:rPr>
          <w:rFonts w:hint="eastAsia"/>
        </w:rPr>
        <w:t>深圳市中正招标有限公司</w:t>
      </w:r>
      <w:r>
        <w:rPr>
          <w:rFonts w:hint="eastAsia"/>
          <w:b/>
          <w:bCs/>
        </w:rPr>
        <w:t>：</w:t>
      </w:r>
    </w:p>
    <w:p w14:paraId="4FA3172F">
      <w:pPr>
        <w:ind w:firstLine="630"/>
      </w:pPr>
    </w:p>
    <w:p w14:paraId="1EC96454">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76758D09">
      <w:pPr>
        <w:adjustRightInd w:val="0"/>
        <w:snapToGrid w:val="0"/>
        <w:spacing w:line="360" w:lineRule="auto"/>
        <w:ind w:firstLine="629"/>
      </w:pPr>
    </w:p>
    <w:p w14:paraId="5139A30E">
      <w:pPr>
        <w:adjustRightInd w:val="0"/>
        <w:snapToGrid w:val="0"/>
        <w:spacing w:line="360" w:lineRule="auto"/>
        <w:ind w:firstLine="629"/>
        <w:rPr>
          <w:b/>
          <w:bCs/>
        </w:rPr>
      </w:pPr>
      <w:r>
        <w:rPr>
          <w:rFonts w:hint="eastAsia"/>
          <w:b/>
          <w:bCs/>
        </w:rPr>
        <w:t>附授权代表情况：</w:t>
      </w:r>
    </w:p>
    <w:p w14:paraId="55FDF213">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B8B26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A418183">
      <w:pPr>
        <w:adjustRightInd w:val="0"/>
        <w:snapToGrid w:val="0"/>
        <w:spacing w:line="360" w:lineRule="auto"/>
        <w:ind w:firstLine="629"/>
      </w:pPr>
      <w:r>
        <w:rPr>
          <w:rFonts w:hint="eastAsia"/>
        </w:rPr>
        <w:t>职务：</w:t>
      </w:r>
    </w:p>
    <w:p w14:paraId="4DE8A1C7">
      <w:pPr>
        <w:adjustRightInd w:val="0"/>
        <w:snapToGrid w:val="0"/>
        <w:spacing w:line="360" w:lineRule="auto"/>
        <w:ind w:firstLine="629"/>
      </w:pPr>
      <w:r>
        <w:rPr>
          <w:rFonts w:hint="eastAsia"/>
        </w:rPr>
        <w:t>身份证号码：</w:t>
      </w:r>
    </w:p>
    <w:p w14:paraId="0EE6D93C">
      <w:pPr>
        <w:adjustRightInd w:val="0"/>
        <w:snapToGrid w:val="0"/>
        <w:spacing w:line="360" w:lineRule="auto"/>
        <w:ind w:firstLine="629"/>
        <w:rPr>
          <w:b/>
          <w:bCs/>
        </w:rPr>
      </w:pPr>
      <w:r>
        <w:rPr>
          <w:rFonts w:hint="eastAsia"/>
        </w:rPr>
        <w:t>邮编：</w:t>
      </w:r>
      <w:r>
        <w:rPr>
          <w:rFonts w:hint="eastAsia"/>
          <w:b/>
          <w:bCs/>
        </w:rPr>
        <w:t xml:space="preserve"> </w:t>
      </w:r>
    </w:p>
    <w:p w14:paraId="6B88CB31">
      <w:pPr>
        <w:adjustRightInd w:val="0"/>
        <w:snapToGrid w:val="0"/>
        <w:spacing w:line="360" w:lineRule="auto"/>
        <w:ind w:firstLine="629"/>
      </w:pPr>
      <w:r>
        <w:rPr>
          <w:rFonts w:hint="eastAsia"/>
        </w:rPr>
        <w:t>通讯地址：</w:t>
      </w:r>
      <w:r>
        <w:rPr>
          <w:rFonts w:hint="eastAsia"/>
          <w:b/>
          <w:bCs/>
        </w:rPr>
        <w:t xml:space="preserve"> </w:t>
      </w:r>
    </w:p>
    <w:p w14:paraId="5DE84E85">
      <w:pPr>
        <w:adjustRightInd w:val="0"/>
        <w:snapToGrid w:val="0"/>
        <w:spacing w:line="360" w:lineRule="auto"/>
        <w:ind w:firstLine="629"/>
      </w:pPr>
      <w:r>
        <w:rPr>
          <w:rFonts w:hint="eastAsia"/>
          <w:lang w:val="en-US" w:eastAsia="zh-CN"/>
        </w:rPr>
        <w:t xml:space="preserve">手机号码 </w:t>
      </w:r>
      <w:r>
        <w:rPr>
          <w:rFonts w:hint="eastAsia"/>
        </w:rPr>
        <w:t>：</w:t>
      </w:r>
    </w:p>
    <w:p w14:paraId="7E98B9F1">
      <w:pPr>
        <w:adjustRightInd w:val="0"/>
        <w:snapToGrid w:val="0"/>
        <w:spacing w:line="360" w:lineRule="auto"/>
        <w:ind w:firstLine="629"/>
      </w:pPr>
      <w:r>
        <w:rPr>
          <w:rFonts w:hint="eastAsia"/>
        </w:rPr>
        <w:t xml:space="preserve"> </w:t>
      </w:r>
    </w:p>
    <w:p w14:paraId="68EC21A5">
      <w:pPr>
        <w:ind w:firstLine="630"/>
      </w:pPr>
      <w:r>
        <w:rPr>
          <w:rFonts w:hint="eastAsia"/>
          <w:lang w:eastAsia="zh-CN"/>
        </w:rPr>
        <w:t>投标</w:t>
      </w:r>
      <w:r>
        <w:rPr>
          <w:rFonts w:hint="eastAsia"/>
        </w:rPr>
        <w:t>单位名称：（公章）</w:t>
      </w:r>
    </w:p>
    <w:p w14:paraId="7E0D7B89">
      <w:pPr>
        <w:ind w:firstLine="630"/>
      </w:pPr>
    </w:p>
    <w:p w14:paraId="0AFB757E">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788E65D2">
      <w:pPr>
        <w:ind w:firstLine="630"/>
      </w:pPr>
    </w:p>
    <w:p w14:paraId="4E33A521">
      <w:pPr>
        <w:ind w:firstLine="630"/>
      </w:pPr>
      <w:r>
        <w:rPr>
          <w:rFonts w:hint="eastAsia"/>
        </w:rPr>
        <w:t>授权代表：（</w:t>
      </w:r>
      <w:r>
        <w:rPr>
          <w:snapToGrid w:val="0"/>
          <w:kern w:val="0"/>
        </w:rPr>
        <w:t>签字</w:t>
      </w:r>
      <w:r>
        <w:rPr>
          <w:rFonts w:hint="eastAsia"/>
        </w:rPr>
        <w:t>）</w:t>
      </w:r>
    </w:p>
    <w:p w14:paraId="2F1E5869">
      <w:pPr>
        <w:ind w:firstLine="630"/>
      </w:pPr>
    </w:p>
    <w:p w14:paraId="77DC59DD">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79F3C9A9">
      <w:pPr>
        <w:spacing w:line="440" w:lineRule="exact"/>
        <w:rPr>
          <w:rFonts w:ascii="黑体" w:eastAsia="黑体"/>
        </w:rPr>
      </w:pPr>
      <w:bookmarkStart w:id="63"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8FF033">
                            <w:pPr>
                              <w:ind w:firstLine="1260" w:firstLineChars="600"/>
                            </w:pPr>
                            <w:r>
                              <w:rPr>
                                <w:rFonts w:hint="eastAsia"/>
                              </w:rPr>
                              <w:t>被授权人（授权代表）</w:t>
                            </w:r>
                          </w:p>
                          <w:p w14:paraId="5B9F2310">
                            <w:pPr>
                              <w:ind w:firstLine="1050" w:firstLineChars="500"/>
                            </w:pPr>
                            <w:r>
                              <w:rPr>
                                <w:rFonts w:hint="eastAsia"/>
                              </w:rPr>
                              <w:t>居民身份证复印件粘贴处</w:t>
                            </w:r>
                          </w:p>
                          <w:p w14:paraId="15A140D7">
                            <w:pPr>
                              <w:ind w:firstLine="1050" w:firstLineChars="500"/>
                            </w:pPr>
                          </w:p>
                          <w:p w14:paraId="4F497253">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14:paraId="268FF033">
                      <w:pPr>
                        <w:ind w:firstLine="1260" w:firstLineChars="600"/>
                      </w:pPr>
                      <w:r>
                        <w:rPr>
                          <w:rFonts w:hint="eastAsia"/>
                        </w:rPr>
                        <w:t>被授权人（授权代表）</w:t>
                      </w:r>
                    </w:p>
                    <w:p w14:paraId="5B9F2310">
                      <w:pPr>
                        <w:ind w:firstLine="1050" w:firstLineChars="500"/>
                      </w:pPr>
                      <w:r>
                        <w:rPr>
                          <w:rFonts w:hint="eastAsia"/>
                        </w:rPr>
                        <w:t>居民身份证复印件粘贴处</w:t>
                      </w:r>
                    </w:p>
                    <w:p w14:paraId="15A140D7">
                      <w:pPr>
                        <w:ind w:firstLine="1050" w:firstLineChars="500"/>
                      </w:pPr>
                    </w:p>
                    <w:p w14:paraId="4F497253">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201486">
                            <w:pPr>
                              <w:ind w:firstLine="1260" w:firstLineChars="600"/>
                            </w:pPr>
                            <w:r>
                              <w:rPr>
                                <w:rFonts w:hint="eastAsia"/>
                              </w:rPr>
                              <w:t>被授权人（授权代表）</w:t>
                            </w:r>
                          </w:p>
                          <w:p w14:paraId="5A6C456D">
                            <w:pPr>
                              <w:ind w:firstLine="1050" w:firstLineChars="500"/>
                            </w:pPr>
                            <w:r>
                              <w:rPr>
                                <w:rFonts w:hint="eastAsia"/>
                              </w:rPr>
                              <w:t>居民身份证复印件粘贴处</w:t>
                            </w:r>
                          </w:p>
                          <w:p w14:paraId="2DE99F22">
                            <w:pPr>
                              <w:ind w:firstLine="1050" w:firstLineChars="500"/>
                            </w:pPr>
                          </w:p>
                          <w:p w14:paraId="35259A70">
                            <w:pPr>
                              <w:ind w:firstLine="1785" w:firstLineChars="850"/>
                            </w:pPr>
                            <w:r>
                              <w:rPr>
                                <w:rFonts w:hint="eastAsia"/>
                              </w:rPr>
                              <w:t>（反面）</w:t>
                            </w:r>
                          </w:p>
                          <w:p w14:paraId="38C2828A"/>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14:paraId="0C201486">
                      <w:pPr>
                        <w:ind w:firstLine="1260" w:firstLineChars="600"/>
                      </w:pPr>
                      <w:r>
                        <w:rPr>
                          <w:rFonts w:hint="eastAsia"/>
                        </w:rPr>
                        <w:t>被授权人（授权代表）</w:t>
                      </w:r>
                    </w:p>
                    <w:p w14:paraId="5A6C456D">
                      <w:pPr>
                        <w:ind w:firstLine="1050" w:firstLineChars="500"/>
                      </w:pPr>
                      <w:r>
                        <w:rPr>
                          <w:rFonts w:hint="eastAsia"/>
                        </w:rPr>
                        <w:t>居民身份证复印件粘贴处</w:t>
                      </w:r>
                    </w:p>
                    <w:p w14:paraId="2DE99F22">
                      <w:pPr>
                        <w:ind w:firstLine="1050" w:firstLineChars="500"/>
                      </w:pPr>
                    </w:p>
                    <w:p w14:paraId="35259A70">
                      <w:pPr>
                        <w:ind w:firstLine="1785" w:firstLineChars="850"/>
                      </w:pPr>
                      <w:r>
                        <w:rPr>
                          <w:rFonts w:hint="eastAsia"/>
                        </w:rPr>
                        <w:t>（反面）</w:t>
                      </w:r>
                    </w:p>
                    <w:p w14:paraId="38C2828A"/>
                  </w:txbxContent>
                </v:textbox>
              </v:rect>
            </w:pict>
          </mc:Fallback>
        </mc:AlternateContent>
      </w:r>
      <w:bookmarkEnd w:id="63"/>
    </w:p>
    <w:p w14:paraId="483A2D96">
      <w:pPr>
        <w:spacing w:line="440" w:lineRule="exact"/>
        <w:rPr>
          <w:rFonts w:ascii="黑体" w:eastAsia="黑体"/>
        </w:rPr>
      </w:pPr>
    </w:p>
    <w:p w14:paraId="24E009F1">
      <w:pPr>
        <w:spacing w:line="440" w:lineRule="exact"/>
        <w:rPr>
          <w:rFonts w:ascii="黑体" w:eastAsia="黑体"/>
        </w:rPr>
      </w:pPr>
    </w:p>
    <w:p w14:paraId="53D15DF9">
      <w:pPr>
        <w:spacing w:line="440" w:lineRule="exact"/>
        <w:rPr>
          <w:rFonts w:ascii="黑体" w:eastAsia="黑体"/>
        </w:rPr>
      </w:pPr>
    </w:p>
    <w:p w14:paraId="2EA3762B">
      <w:pPr>
        <w:spacing w:line="440" w:lineRule="exact"/>
        <w:rPr>
          <w:rFonts w:ascii="黑体" w:eastAsia="黑体"/>
        </w:rPr>
      </w:pPr>
    </w:p>
    <w:p w14:paraId="6109584E">
      <w:pPr>
        <w:tabs>
          <w:tab w:val="left" w:pos="5115"/>
        </w:tabs>
        <w:spacing w:line="440" w:lineRule="exact"/>
        <w:rPr>
          <w:rFonts w:ascii="黑体" w:eastAsia="黑体"/>
        </w:rPr>
      </w:pPr>
      <w:r>
        <w:rPr>
          <w:rFonts w:ascii="黑体" w:eastAsia="黑体"/>
        </w:rPr>
        <w:tab/>
      </w:r>
    </w:p>
    <w:p w14:paraId="6EC76D05">
      <w:pPr>
        <w:spacing w:line="440" w:lineRule="exact"/>
        <w:rPr>
          <w:rFonts w:ascii="黑体" w:eastAsia="黑体"/>
        </w:rPr>
      </w:pPr>
    </w:p>
    <w:p w14:paraId="1D9813DA">
      <w:pPr>
        <w:adjustRightInd w:val="0"/>
        <w:snapToGrid w:val="0"/>
        <w:spacing w:line="300" w:lineRule="auto"/>
        <w:ind w:firstLine="5008" w:firstLineChars="2385"/>
      </w:pPr>
    </w:p>
    <w:p w14:paraId="3C519273">
      <w:pPr>
        <w:spacing w:line="360" w:lineRule="auto"/>
        <w:ind w:firstLine="539" w:firstLineChars="257"/>
      </w:pPr>
      <w:r>
        <w:rPr>
          <w:rFonts w:hint="eastAsia"/>
          <w:highlight w:val="yellow"/>
          <w:lang w:eastAsia="zh-CN"/>
        </w:rPr>
        <w:t>注：投标人必须提供有效的身份证件（有效期限未过期）。</w:t>
      </w:r>
    </w:p>
    <w:p w14:paraId="0964EDAE">
      <w:pPr>
        <w:adjustRightInd w:val="0"/>
        <w:snapToGrid w:val="0"/>
        <w:spacing w:line="300" w:lineRule="auto"/>
      </w:pPr>
    </w:p>
    <w:p w14:paraId="1D06DD84">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0EE5E81">
      <w:pPr>
        <w:tabs>
          <w:tab w:val="left" w:pos="720"/>
        </w:tabs>
        <w:adjustRightInd w:val="0"/>
        <w:snapToGrid w:val="0"/>
        <w:spacing w:line="300" w:lineRule="auto"/>
      </w:pPr>
    </w:p>
    <w:p w14:paraId="2647AD7B">
      <w:pPr>
        <w:tabs>
          <w:tab w:val="left" w:pos="720"/>
        </w:tabs>
        <w:adjustRightInd w:val="0"/>
        <w:snapToGrid w:val="0"/>
        <w:spacing w:line="300" w:lineRule="auto"/>
        <w:rPr>
          <w:b/>
          <w:snapToGrid w:val="0"/>
          <w:kern w:val="0"/>
          <w:sz w:val="28"/>
        </w:rPr>
      </w:pPr>
    </w:p>
    <w:p w14:paraId="00A301FC">
      <w:pPr>
        <w:pStyle w:val="3"/>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27CB2D35">
      <w:pPr>
        <w:adjustRightInd w:val="0"/>
        <w:snapToGrid w:val="0"/>
        <w:spacing w:line="312" w:lineRule="auto"/>
      </w:pPr>
    </w:p>
    <w:p w14:paraId="55CE0C01">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148FDF95">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45D60A51">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0755206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126663D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6D24B14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1F3D6C9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1D1464B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238D5F5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5C7BB47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2664474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bookmarkStart w:id="116" w:name="_GoBack"/>
      <w:bookmarkEnd w:id="116"/>
    </w:p>
    <w:p w14:paraId="33A1D198">
      <w:pPr>
        <w:adjustRightInd w:val="0"/>
        <w:snapToGrid w:val="0"/>
        <w:spacing w:line="360" w:lineRule="auto"/>
        <w:ind w:firstLine="600"/>
      </w:pPr>
    </w:p>
    <w:p w14:paraId="70029C83">
      <w:pPr>
        <w:adjustRightInd w:val="0"/>
        <w:snapToGrid w:val="0"/>
        <w:spacing w:line="360" w:lineRule="auto"/>
        <w:ind w:firstLine="426"/>
      </w:pPr>
      <w:r>
        <w:t>单    位： （</w:t>
      </w:r>
      <w:r>
        <w:rPr>
          <w:rFonts w:hint="eastAsia"/>
          <w:snapToGrid w:val="0"/>
          <w:kern w:val="0"/>
          <w:lang w:eastAsia="zh-CN"/>
        </w:rPr>
        <w:t>加盖公章</w:t>
      </w:r>
      <w:r>
        <w:t>）</w:t>
      </w:r>
    </w:p>
    <w:p w14:paraId="7ABE4E10">
      <w:pPr>
        <w:adjustRightInd w:val="0"/>
        <w:snapToGrid w:val="0"/>
        <w:spacing w:line="360" w:lineRule="auto"/>
        <w:ind w:firstLine="426"/>
      </w:pPr>
      <w:r>
        <w:t xml:space="preserve">地    址： </w:t>
      </w:r>
    </w:p>
    <w:p w14:paraId="09C982AB">
      <w:pPr>
        <w:adjustRightInd w:val="0"/>
        <w:snapToGrid w:val="0"/>
        <w:spacing w:line="360" w:lineRule="auto"/>
        <w:ind w:firstLine="426"/>
      </w:pPr>
      <w:r>
        <w:t xml:space="preserve">电    话： </w:t>
      </w:r>
    </w:p>
    <w:p w14:paraId="49580D6D">
      <w:pPr>
        <w:adjustRightInd w:val="0"/>
        <w:snapToGrid w:val="0"/>
        <w:spacing w:line="360" w:lineRule="auto"/>
        <w:ind w:firstLine="426"/>
      </w:pPr>
      <w:r>
        <w:t>传    真：</w:t>
      </w:r>
    </w:p>
    <w:p w14:paraId="43E20139">
      <w:pPr>
        <w:adjustRightInd w:val="0"/>
        <w:snapToGrid w:val="0"/>
        <w:spacing w:line="360" w:lineRule="auto"/>
        <w:ind w:firstLine="426"/>
      </w:pPr>
      <w:r>
        <w:t>邮    编：</w:t>
      </w:r>
    </w:p>
    <w:p w14:paraId="17B185B9">
      <w:pPr>
        <w:adjustRightInd w:val="0"/>
        <w:snapToGrid w:val="0"/>
        <w:spacing w:line="360" w:lineRule="auto"/>
        <w:ind w:firstLine="426"/>
      </w:pPr>
      <w:r>
        <w:t xml:space="preserve">联 系 人： </w:t>
      </w:r>
    </w:p>
    <w:p w14:paraId="45E35297">
      <w:pPr>
        <w:adjustRightInd w:val="0"/>
        <w:snapToGrid w:val="0"/>
        <w:spacing w:line="360" w:lineRule="auto"/>
        <w:ind w:firstLine="600"/>
      </w:pPr>
    </w:p>
    <w:p w14:paraId="7AE314B8">
      <w:pPr>
        <w:adjustRightInd w:val="0"/>
        <w:snapToGrid w:val="0"/>
        <w:spacing w:line="360" w:lineRule="auto"/>
        <w:ind w:firstLine="600"/>
        <w:jc w:val="right"/>
      </w:pPr>
      <w:r>
        <w:rPr>
          <w:rFonts w:hint="eastAsia"/>
        </w:rPr>
        <w:t>年     月    日</w:t>
      </w:r>
    </w:p>
    <w:p w14:paraId="598ACAFA">
      <w:pPr>
        <w:adjustRightInd w:val="0"/>
        <w:snapToGrid w:val="0"/>
        <w:spacing w:line="360" w:lineRule="auto"/>
        <w:ind w:firstLine="600"/>
        <w:jc w:val="right"/>
      </w:pPr>
    </w:p>
    <w:p w14:paraId="7AE3F450">
      <w:pPr>
        <w:adjustRightInd w:val="0"/>
        <w:spacing w:line="300" w:lineRule="auto"/>
        <w:ind w:hanging="2"/>
        <w:jc w:val="center"/>
        <w:rPr>
          <w:b/>
          <w:snapToGrid w:val="0"/>
          <w:kern w:val="0"/>
          <w:sz w:val="28"/>
        </w:rPr>
      </w:pPr>
    </w:p>
    <w:p w14:paraId="7C6728A5">
      <w:pPr>
        <w:tabs>
          <w:tab w:val="left" w:pos="371"/>
        </w:tabs>
        <w:spacing w:before="120" w:after="120"/>
        <w:ind w:left="-1" w:leftChars="-1" w:hanging="1"/>
        <w:jc w:val="center"/>
        <w:rPr>
          <w:rFonts w:asciiTheme="minorEastAsia" w:hAnsiTheme="minorEastAsia" w:eastAsiaTheme="minorEastAsia"/>
          <w:sz w:val="24"/>
        </w:rPr>
      </w:pPr>
    </w:p>
    <w:p w14:paraId="1865588B">
      <w:pPr>
        <w:tabs>
          <w:tab w:val="left" w:pos="371"/>
        </w:tabs>
        <w:spacing w:before="120" w:after="120"/>
        <w:ind w:left="-1" w:leftChars="-1" w:hanging="1"/>
        <w:jc w:val="center"/>
        <w:rPr>
          <w:rFonts w:asciiTheme="minorEastAsia" w:hAnsiTheme="minorEastAsia" w:eastAsiaTheme="minorEastAsia"/>
          <w:sz w:val="24"/>
        </w:rPr>
      </w:pPr>
    </w:p>
    <w:p w14:paraId="5580511B">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5147DE9C">
      <w:pPr>
        <w:widowControl/>
        <w:snapToGrid w:val="0"/>
        <w:spacing w:line="360" w:lineRule="auto"/>
        <w:jc w:val="left"/>
        <w:rPr>
          <w:rFonts w:ascii="仿宋" w:hAnsi="仿宋" w:eastAsia="仿宋"/>
          <w:b/>
          <w:bCs/>
          <w:color w:val="FF0000"/>
          <w:kern w:val="0"/>
          <w:sz w:val="25"/>
          <w:szCs w:val="25"/>
        </w:rPr>
      </w:pPr>
    </w:p>
    <w:p w14:paraId="4D0E3CA1">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4A869A71">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7717B815">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3723EB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172981B1">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09EEF07E">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363E4A4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1B83ED6">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020935">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2E9C6B62">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3515447E">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215A27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833E191">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3814EE52">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41E11D3C">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7DF4F64F">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05AC3F45">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4F2E644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6B6E25F1">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3B12AF1A">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FA81E0F">
      <w:pPr>
        <w:pStyle w:val="5"/>
        <w:tabs>
          <w:tab w:val="left" w:pos="0"/>
        </w:tabs>
        <w:jc w:val="center"/>
        <w:rPr>
          <w:rFonts w:ascii="宋体" w:hAnsi="宋体" w:eastAsia="宋体"/>
        </w:rPr>
      </w:pPr>
      <w:r>
        <w:rPr>
          <w:rFonts w:hint="eastAsia" w:ascii="宋体" w:hAnsi="宋体" w:eastAsia="宋体"/>
        </w:rPr>
        <w:t>中小企业声明函</w:t>
      </w:r>
    </w:p>
    <w:p w14:paraId="4B7EF66D">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2AD6CAC1">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8C0030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5355F80">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0BDB0E67">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13D1BB68">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190769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596F4C7F">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B17355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92DF5C7">
      <w:pPr>
        <w:spacing w:line="360" w:lineRule="auto"/>
        <w:ind w:firstLine="420" w:firstLineChars="200"/>
        <w:rPr>
          <w:rFonts w:ascii="宋体" w:hAnsi="宋体"/>
          <w:szCs w:val="21"/>
        </w:rPr>
      </w:pPr>
      <w:r>
        <w:rPr>
          <w:rFonts w:hint="eastAsia" w:ascii="宋体" w:hAnsi="宋体"/>
          <w:szCs w:val="21"/>
        </w:rPr>
        <w:t>备注：</w:t>
      </w:r>
    </w:p>
    <w:p w14:paraId="219454EB">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59C67D7">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4D19431C">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79F39A8F">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710F77B">
      <w:pPr>
        <w:spacing w:line="360" w:lineRule="auto"/>
        <w:ind w:firstLine="420" w:firstLineChars="200"/>
        <w:rPr>
          <w:rFonts w:ascii="宋体" w:hAnsi="宋体"/>
          <w:szCs w:val="21"/>
        </w:rPr>
      </w:pPr>
    </w:p>
    <w:p w14:paraId="1D7C9630">
      <w:pPr>
        <w:pStyle w:val="5"/>
        <w:tabs>
          <w:tab w:val="left" w:pos="0"/>
        </w:tabs>
        <w:jc w:val="center"/>
        <w:rPr>
          <w:rFonts w:ascii="宋体" w:hAnsi="宋体" w:eastAsia="宋体"/>
        </w:rPr>
      </w:pPr>
      <w:r>
        <w:rPr>
          <w:rFonts w:hint="eastAsia" w:ascii="宋体" w:hAnsi="宋体" w:eastAsia="宋体"/>
        </w:rPr>
        <w:t>监狱企业声明函</w:t>
      </w:r>
    </w:p>
    <w:p w14:paraId="1EAF01D2">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5F8AEB6D">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6C2CEBA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5BEA4AE1">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093562B">
      <w:pPr>
        <w:spacing w:line="360" w:lineRule="auto"/>
        <w:ind w:firstLine="645"/>
        <w:rPr>
          <w:rFonts w:ascii="宋体"/>
          <w:b/>
          <w:szCs w:val="21"/>
        </w:rPr>
      </w:pPr>
      <w:r>
        <w:rPr>
          <w:rFonts w:hint="eastAsia" w:ascii="宋体" w:hAnsi="宋体"/>
          <w:szCs w:val="21"/>
        </w:rPr>
        <w:t xml:space="preserve">                                    </w:t>
      </w:r>
    </w:p>
    <w:p w14:paraId="2C75107E">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8895D33">
      <w:pPr>
        <w:spacing w:line="360" w:lineRule="auto"/>
        <w:ind w:left="723" w:hanging="723" w:hangingChars="300"/>
        <w:rPr>
          <w:b/>
          <w:sz w:val="24"/>
        </w:rPr>
      </w:pPr>
    </w:p>
    <w:p w14:paraId="17C0E846">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179687CD">
      <w:pPr>
        <w:spacing w:line="360" w:lineRule="auto"/>
        <w:ind w:firstLine="420" w:firstLineChars="200"/>
        <w:rPr>
          <w:rFonts w:ascii="宋体" w:hAnsi="宋体"/>
          <w:szCs w:val="21"/>
        </w:rPr>
      </w:pPr>
    </w:p>
    <w:p w14:paraId="1C4A9095">
      <w:pPr>
        <w:pStyle w:val="5"/>
        <w:tabs>
          <w:tab w:val="left" w:pos="0"/>
        </w:tabs>
        <w:jc w:val="center"/>
        <w:rPr>
          <w:rFonts w:ascii="宋体" w:hAnsi="宋体" w:eastAsia="宋体"/>
        </w:rPr>
      </w:pPr>
      <w:r>
        <w:rPr>
          <w:rFonts w:hint="eastAsia" w:ascii="宋体" w:hAnsi="宋体" w:eastAsia="宋体"/>
        </w:rPr>
        <w:t>残疾人福利性单位声明函</w:t>
      </w:r>
    </w:p>
    <w:p w14:paraId="72BFF151">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5BFBBE3B">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6D33B7D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6A139A9">
      <w:pPr>
        <w:spacing w:line="360" w:lineRule="auto"/>
        <w:ind w:firstLine="420" w:firstLineChars="200"/>
        <w:rPr>
          <w:rFonts w:ascii="宋体" w:hAnsi="宋体"/>
          <w:szCs w:val="21"/>
        </w:rPr>
      </w:pPr>
    </w:p>
    <w:p w14:paraId="29249D18">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45A28016">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56ED0014">
      <w:pPr>
        <w:spacing w:line="360" w:lineRule="auto"/>
        <w:ind w:firstLine="420" w:firstLineChars="200"/>
        <w:jc w:val="right"/>
        <w:rPr>
          <w:rFonts w:ascii="宋体" w:hAnsi="宋体"/>
          <w:szCs w:val="21"/>
        </w:rPr>
      </w:pPr>
    </w:p>
    <w:p w14:paraId="795B60C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702A2890">
      <w:bookmarkStart w:id="67" w:name="_Toc135293186"/>
      <w:bookmarkStart w:id="68" w:name="_Toc44691165"/>
      <w:bookmarkStart w:id="69" w:name="_Toc44690433"/>
      <w:bookmarkStart w:id="70" w:name="_Toc44691397"/>
      <w:bookmarkStart w:id="71" w:name="_Toc44690706"/>
    </w:p>
    <w:p w14:paraId="2EDD9D55"/>
    <w:p w14:paraId="5F606AC3">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B85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2CE3D028">
            <w:pPr>
              <w:jc w:val="center"/>
              <w:rPr>
                <w:b/>
                <w:szCs w:val="21"/>
              </w:rPr>
            </w:pPr>
            <w:r>
              <w:rPr>
                <w:rFonts w:hint="eastAsia"/>
                <w:b/>
                <w:szCs w:val="21"/>
              </w:rPr>
              <w:t>序号</w:t>
            </w:r>
          </w:p>
        </w:tc>
        <w:tc>
          <w:tcPr>
            <w:tcW w:w="1213" w:type="dxa"/>
            <w:vMerge w:val="restart"/>
            <w:vAlign w:val="center"/>
          </w:tcPr>
          <w:p w14:paraId="494D2238">
            <w:pPr>
              <w:jc w:val="center"/>
              <w:rPr>
                <w:b/>
                <w:szCs w:val="21"/>
              </w:rPr>
            </w:pPr>
            <w:r>
              <w:rPr>
                <w:rFonts w:hint="eastAsia"/>
                <w:b/>
                <w:szCs w:val="21"/>
              </w:rPr>
              <w:t>投标产品名称</w:t>
            </w:r>
          </w:p>
        </w:tc>
        <w:tc>
          <w:tcPr>
            <w:tcW w:w="1840" w:type="dxa"/>
            <w:vMerge w:val="restart"/>
            <w:vAlign w:val="center"/>
          </w:tcPr>
          <w:p w14:paraId="535BD1C1">
            <w:pPr>
              <w:jc w:val="center"/>
              <w:rPr>
                <w:b/>
                <w:szCs w:val="21"/>
              </w:rPr>
            </w:pPr>
            <w:r>
              <w:rPr>
                <w:rFonts w:hint="eastAsia"/>
                <w:b/>
                <w:szCs w:val="21"/>
              </w:rPr>
              <w:t>规格及型号</w:t>
            </w:r>
          </w:p>
        </w:tc>
        <w:tc>
          <w:tcPr>
            <w:tcW w:w="4351" w:type="dxa"/>
            <w:gridSpan w:val="3"/>
            <w:vAlign w:val="center"/>
          </w:tcPr>
          <w:p w14:paraId="5C05722D">
            <w:pPr>
              <w:jc w:val="center"/>
              <w:rPr>
                <w:b/>
                <w:szCs w:val="21"/>
              </w:rPr>
            </w:pPr>
            <w:r>
              <w:rPr>
                <w:rFonts w:hint="eastAsia"/>
                <w:b/>
                <w:szCs w:val="21"/>
              </w:rPr>
              <w:t>投标产品报价</w:t>
            </w:r>
          </w:p>
        </w:tc>
        <w:tc>
          <w:tcPr>
            <w:tcW w:w="1503" w:type="dxa"/>
            <w:vMerge w:val="restart"/>
            <w:vAlign w:val="center"/>
          </w:tcPr>
          <w:p w14:paraId="7F5682BA">
            <w:pPr>
              <w:jc w:val="center"/>
              <w:rPr>
                <w:b/>
                <w:szCs w:val="21"/>
              </w:rPr>
            </w:pPr>
            <w:r>
              <w:rPr>
                <w:rFonts w:hint="eastAsia"/>
                <w:b/>
                <w:szCs w:val="21"/>
              </w:rPr>
              <w:t>属于优先采购清单的类别</w:t>
            </w:r>
          </w:p>
        </w:tc>
        <w:tc>
          <w:tcPr>
            <w:tcW w:w="720" w:type="dxa"/>
            <w:vMerge w:val="restart"/>
            <w:vAlign w:val="center"/>
          </w:tcPr>
          <w:p w14:paraId="49362490">
            <w:pPr>
              <w:jc w:val="center"/>
              <w:rPr>
                <w:b/>
                <w:szCs w:val="21"/>
              </w:rPr>
            </w:pPr>
            <w:r>
              <w:rPr>
                <w:rFonts w:hint="eastAsia"/>
                <w:b/>
                <w:szCs w:val="21"/>
              </w:rPr>
              <w:t>备注</w:t>
            </w:r>
          </w:p>
        </w:tc>
      </w:tr>
      <w:tr w14:paraId="4CC1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7A8E699">
            <w:pPr>
              <w:rPr>
                <w:szCs w:val="21"/>
              </w:rPr>
            </w:pPr>
          </w:p>
        </w:tc>
        <w:tc>
          <w:tcPr>
            <w:tcW w:w="1213" w:type="dxa"/>
            <w:vMerge w:val="continue"/>
            <w:vAlign w:val="center"/>
          </w:tcPr>
          <w:p w14:paraId="493CA31C">
            <w:pPr>
              <w:rPr>
                <w:szCs w:val="21"/>
              </w:rPr>
            </w:pPr>
          </w:p>
        </w:tc>
        <w:tc>
          <w:tcPr>
            <w:tcW w:w="1840" w:type="dxa"/>
            <w:vMerge w:val="continue"/>
            <w:vAlign w:val="center"/>
          </w:tcPr>
          <w:p w14:paraId="3DF0630D">
            <w:pPr>
              <w:rPr>
                <w:szCs w:val="21"/>
              </w:rPr>
            </w:pPr>
          </w:p>
        </w:tc>
        <w:tc>
          <w:tcPr>
            <w:tcW w:w="818" w:type="dxa"/>
            <w:vAlign w:val="center"/>
          </w:tcPr>
          <w:p w14:paraId="02325B3A">
            <w:pPr>
              <w:rPr>
                <w:szCs w:val="21"/>
              </w:rPr>
            </w:pPr>
            <w:r>
              <w:rPr>
                <w:rFonts w:hint="eastAsia"/>
                <w:szCs w:val="21"/>
              </w:rPr>
              <w:t>数量</w:t>
            </w:r>
          </w:p>
        </w:tc>
        <w:tc>
          <w:tcPr>
            <w:tcW w:w="1241" w:type="dxa"/>
            <w:vAlign w:val="center"/>
          </w:tcPr>
          <w:p w14:paraId="0480CCF8">
            <w:pPr>
              <w:jc w:val="center"/>
              <w:rPr>
                <w:szCs w:val="21"/>
              </w:rPr>
            </w:pPr>
            <w:r>
              <w:rPr>
                <w:rFonts w:hint="eastAsia"/>
                <w:szCs w:val="21"/>
              </w:rPr>
              <w:t>投标单价（元）</w:t>
            </w:r>
          </w:p>
        </w:tc>
        <w:tc>
          <w:tcPr>
            <w:tcW w:w="2292" w:type="dxa"/>
            <w:vAlign w:val="center"/>
          </w:tcPr>
          <w:p w14:paraId="38329540">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0FF7BD00">
            <w:pPr>
              <w:rPr>
                <w:szCs w:val="21"/>
              </w:rPr>
            </w:pPr>
          </w:p>
        </w:tc>
        <w:tc>
          <w:tcPr>
            <w:tcW w:w="720" w:type="dxa"/>
            <w:vMerge w:val="continue"/>
            <w:vAlign w:val="center"/>
          </w:tcPr>
          <w:p w14:paraId="4EB9B8E9">
            <w:pPr>
              <w:rPr>
                <w:szCs w:val="21"/>
              </w:rPr>
            </w:pPr>
          </w:p>
        </w:tc>
      </w:tr>
      <w:tr w14:paraId="2666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4FE91">
            <w:pPr>
              <w:jc w:val="center"/>
              <w:rPr>
                <w:rFonts w:ascii="宋体" w:hAnsi="宋体"/>
                <w:szCs w:val="21"/>
              </w:rPr>
            </w:pPr>
            <w:r>
              <w:rPr>
                <w:rFonts w:hint="eastAsia" w:ascii="宋体" w:hAnsi="宋体"/>
                <w:szCs w:val="21"/>
              </w:rPr>
              <w:t>1</w:t>
            </w:r>
          </w:p>
        </w:tc>
        <w:tc>
          <w:tcPr>
            <w:tcW w:w="1213" w:type="dxa"/>
            <w:vAlign w:val="center"/>
          </w:tcPr>
          <w:p w14:paraId="15515099">
            <w:pPr>
              <w:jc w:val="center"/>
              <w:rPr>
                <w:szCs w:val="21"/>
              </w:rPr>
            </w:pPr>
          </w:p>
        </w:tc>
        <w:tc>
          <w:tcPr>
            <w:tcW w:w="1840" w:type="dxa"/>
            <w:vAlign w:val="center"/>
          </w:tcPr>
          <w:p w14:paraId="0820886C">
            <w:pPr>
              <w:jc w:val="center"/>
              <w:rPr>
                <w:szCs w:val="21"/>
              </w:rPr>
            </w:pPr>
          </w:p>
        </w:tc>
        <w:tc>
          <w:tcPr>
            <w:tcW w:w="818" w:type="dxa"/>
            <w:vAlign w:val="center"/>
          </w:tcPr>
          <w:p w14:paraId="44CF4C86">
            <w:pPr>
              <w:jc w:val="center"/>
              <w:rPr>
                <w:szCs w:val="21"/>
              </w:rPr>
            </w:pPr>
          </w:p>
        </w:tc>
        <w:tc>
          <w:tcPr>
            <w:tcW w:w="1241" w:type="dxa"/>
            <w:vAlign w:val="center"/>
          </w:tcPr>
          <w:p w14:paraId="48ED5B77">
            <w:pPr>
              <w:jc w:val="center"/>
              <w:rPr>
                <w:szCs w:val="21"/>
              </w:rPr>
            </w:pPr>
          </w:p>
        </w:tc>
        <w:tc>
          <w:tcPr>
            <w:tcW w:w="2292" w:type="dxa"/>
            <w:vAlign w:val="center"/>
          </w:tcPr>
          <w:p w14:paraId="43EB3FF4">
            <w:pPr>
              <w:jc w:val="center"/>
              <w:rPr>
                <w:szCs w:val="21"/>
              </w:rPr>
            </w:pPr>
          </w:p>
        </w:tc>
        <w:tc>
          <w:tcPr>
            <w:tcW w:w="1503" w:type="dxa"/>
            <w:vAlign w:val="center"/>
          </w:tcPr>
          <w:p w14:paraId="76C1ABF4">
            <w:pPr>
              <w:jc w:val="center"/>
              <w:rPr>
                <w:szCs w:val="21"/>
              </w:rPr>
            </w:pPr>
          </w:p>
        </w:tc>
        <w:tc>
          <w:tcPr>
            <w:tcW w:w="720" w:type="dxa"/>
            <w:vAlign w:val="center"/>
          </w:tcPr>
          <w:p w14:paraId="1A51872B">
            <w:pPr>
              <w:jc w:val="center"/>
              <w:rPr>
                <w:szCs w:val="21"/>
              </w:rPr>
            </w:pPr>
          </w:p>
        </w:tc>
      </w:tr>
      <w:tr w14:paraId="489AB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090C95D">
            <w:pPr>
              <w:jc w:val="center"/>
              <w:rPr>
                <w:rFonts w:ascii="宋体" w:hAnsi="宋体"/>
                <w:szCs w:val="21"/>
              </w:rPr>
            </w:pPr>
            <w:r>
              <w:rPr>
                <w:rFonts w:hint="eastAsia" w:ascii="宋体" w:hAnsi="宋体"/>
                <w:szCs w:val="21"/>
              </w:rPr>
              <w:t>2</w:t>
            </w:r>
          </w:p>
        </w:tc>
        <w:tc>
          <w:tcPr>
            <w:tcW w:w="1213" w:type="dxa"/>
            <w:vAlign w:val="center"/>
          </w:tcPr>
          <w:p w14:paraId="5F36D53D">
            <w:pPr>
              <w:jc w:val="center"/>
              <w:rPr>
                <w:szCs w:val="21"/>
              </w:rPr>
            </w:pPr>
          </w:p>
        </w:tc>
        <w:tc>
          <w:tcPr>
            <w:tcW w:w="1840" w:type="dxa"/>
            <w:vAlign w:val="center"/>
          </w:tcPr>
          <w:p w14:paraId="411FA38D">
            <w:pPr>
              <w:jc w:val="center"/>
              <w:rPr>
                <w:szCs w:val="21"/>
              </w:rPr>
            </w:pPr>
          </w:p>
        </w:tc>
        <w:tc>
          <w:tcPr>
            <w:tcW w:w="818" w:type="dxa"/>
            <w:vAlign w:val="center"/>
          </w:tcPr>
          <w:p w14:paraId="644D5225">
            <w:pPr>
              <w:jc w:val="center"/>
              <w:rPr>
                <w:szCs w:val="21"/>
              </w:rPr>
            </w:pPr>
          </w:p>
        </w:tc>
        <w:tc>
          <w:tcPr>
            <w:tcW w:w="1241" w:type="dxa"/>
            <w:vAlign w:val="center"/>
          </w:tcPr>
          <w:p w14:paraId="2A3976E3">
            <w:pPr>
              <w:jc w:val="center"/>
              <w:rPr>
                <w:szCs w:val="21"/>
              </w:rPr>
            </w:pPr>
          </w:p>
        </w:tc>
        <w:tc>
          <w:tcPr>
            <w:tcW w:w="2292" w:type="dxa"/>
            <w:vAlign w:val="center"/>
          </w:tcPr>
          <w:p w14:paraId="62CF26DE">
            <w:pPr>
              <w:jc w:val="center"/>
              <w:rPr>
                <w:szCs w:val="21"/>
              </w:rPr>
            </w:pPr>
          </w:p>
        </w:tc>
        <w:tc>
          <w:tcPr>
            <w:tcW w:w="1503" w:type="dxa"/>
            <w:vAlign w:val="center"/>
          </w:tcPr>
          <w:p w14:paraId="4CCC0911">
            <w:pPr>
              <w:jc w:val="center"/>
              <w:rPr>
                <w:szCs w:val="21"/>
              </w:rPr>
            </w:pPr>
          </w:p>
        </w:tc>
        <w:tc>
          <w:tcPr>
            <w:tcW w:w="720" w:type="dxa"/>
            <w:vAlign w:val="center"/>
          </w:tcPr>
          <w:p w14:paraId="30DF7C83">
            <w:pPr>
              <w:jc w:val="center"/>
              <w:rPr>
                <w:szCs w:val="21"/>
              </w:rPr>
            </w:pPr>
          </w:p>
        </w:tc>
      </w:tr>
    </w:tbl>
    <w:p w14:paraId="4B05F67B">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D28DEB7">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4F121FA">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08D7BC6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1DE4CD9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6D47DB15">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481FE2F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083DDA4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701C424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32D9345">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62B549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2F7ADF9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3E76DC0">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163C9E3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31AD2195">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64561D4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77D3B8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ACEC5D0">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232925F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6514D7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7B6F0519">
      <w:pPr>
        <w:rPr>
          <w:rFonts w:hint="eastAsia" w:asciiTheme="minorEastAsia" w:hAnsiTheme="minorEastAsia" w:eastAsiaTheme="minorEastAsia"/>
        </w:rPr>
      </w:pPr>
      <w:r>
        <w:rPr>
          <w:rFonts w:hint="eastAsia" w:asciiTheme="minorEastAsia" w:hAnsiTheme="minorEastAsia" w:eastAsiaTheme="minorEastAsia"/>
        </w:rPr>
        <w:br w:type="page"/>
      </w:r>
    </w:p>
    <w:p w14:paraId="07F2EC7F">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5580C3BD">
      <w:pPr>
        <w:adjustRightInd w:val="0"/>
        <w:snapToGrid w:val="0"/>
        <w:spacing w:line="360" w:lineRule="auto"/>
        <w:rPr>
          <w:bCs/>
          <w:snapToGrid w:val="0"/>
          <w:kern w:val="0"/>
        </w:rPr>
      </w:pPr>
    </w:p>
    <w:p w14:paraId="0FA9392F">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20EBA5B3">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948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20E4E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6F631D89">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3BB320F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DBB48AA">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17593758">
            <w:pPr>
              <w:adjustRightInd w:val="0"/>
              <w:snapToGrid w:val="0"/>
              <w:spacing w:line="360" w:lineRule="auto"/>
              <w:jc w:val="center"/>
              <w:rPr>
                <w:snapToGrid w:val="0"/>
                <w:kern w:val="0"/>
              </w:rPr>
            </w:pPr>
            <w:r>
              <w:rPr>
                <w:rFonts w:hint="eastAsia"/>
                <w:snapToGrid w:val="0"/>
                <w:kern w:val="0"/>
              </w:rPr>
              <w:t>备注</w:t>
            </w:r>
          </w:p>
        </w:tc>
      </w:tr>
      <w:tr w14:paraId="5B217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48B605E5">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深圳市医疗卫生专业服务中心IP形象设计及文创产品设计制作服务项目</w:t>
            </w:r>
          </w:p>
        </w:tc>
        <w:tc>
          <w:tcPr>
            <w:tcW w:w="4034" w:type="dxa"/>
            <w:tcBorders>
              <w:top w:val="single" w:color="auto" w:sz="4" w:space="0"/>
            </w:tcBorders>
            <w:vAlign w:val="center"/>
          </w:tcPr>
          <w:p w14:paraId="46804891">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3B6A2E42">
            <w:pPr>
              <w:adjustRightInd w:val="0"/>
              <w:snapToGrid w:val="0"/>
              <w:spacing w:line="360" w:lineRule="auto"/>
              <w:jc w:val="center"/>
              <w:rPr>
                <w:snapToGrid w:val="0"/>
                <w:kern w:val="0"/>
              </w:rPr>
            </w:pPr>
          </w:p>
        </w:tc>
      </w:tr>
    </w:tbl>
    <w:p w14:paraId="63DC266E">
      <w:pPr>
        <w:adjustRightInd w:val="0"/>
        <w:snapToGrid w:val="0"/>
        <w:spacing w:line="360" w:lineRule="auto"/>
        <w:rPr>
          <w:snapToGrid w:val="0"/>
          <w:kern w:val="0"/>
        </w:rPr>
      </w:pPr>
    </w:p>
    <w:p w14:paraId="6BACE8AA">
      <w:pPr>
        <w:adjustRightInd w:val="0"/>
        <w:snapToGrid w:val="0"/>
        <w:spacing w:line="360" w:lineRule="auto"/>
        <w:rPr>
          <w:snapToGrid w:val="0"/>
          <w:kern w:val="0"/>
        </w:rPr>
      </w:pPr>
    </w:p>
    <w:p w14:paraId="5CB84D4B">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9927633">
      <w:pPr>
        <w:adjustRightInd w:val="0"/>
        <w:snapToGrid w:val="0"/>
        <w:spacing w:line="360" w:lineRule="auto"/>
        <w:rPr>
          <w:snapToGrid w:val="0"/>
          <w:kern w:val="0"/>
        </w:rPr>
      </w:pPr>
    </w:p>
    <w:p w14:paraId="09BBDB98">
      <w:pPr>
        <w:adjustRightInd w:val="0"/>
        <w:snapToGrid w:val="0"/>
        <w:spacing w:line="360" w:lineRule="auto"/>
        <w:ind w:firstLine="6825" w:firstLineChars="3250"/>
        <w:rPr>
          <w:snapToGrid w:val="0"/>
          <w:kern w:val="0"/>
        </w:rPr>
      </w:pPr>
      <w:r>
        <w:rPr>
          <w:snapToGrid w:val="0"/>
          <w:kern w:val="0"/>
        </w:rPr>
        <w:t>年    月    日</w:t>
      </w:r>
    </w:p>
    <w:p w14:paraId="1E3D4BD8">
      <w:pPr>
        <w:adjustRightInd w:val="0"/>
        <w:snapToGrid w:val="0"/>
        <w:spacing w:line="360" w:lineRule="auto"/>
        <w:ind w:firstLine="1050" w:firstLineChars="500"/>
        <w:rPr>
          <w:snapToGrid w:val="0"/>
          <w:kern w:val="0"/>
        </w:rPr>
      </w:pPr>
    </w:p>
    <w:p w14:paraId="1CCAF7E9">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3BBC05E">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4E7CDA92">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F67EA94">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317AC5AD"/>
    <w:p w14:paraId="4E6F2F74"/>
    <w:p w14:paraId="3F9B2012"/>
    <w:p w14:paraId="776B340E"/>
    <w:p w14:paraId="1C1F9135"/>
    <w:p w14:paraId="437A32A4"/>
    <w:p w14:paraId="7D945403"/>
    <w:p w14:paraId="3CA95AC4"/>
    <w:p w14:paraId="35E4C700"/>
    <w:p w14:paraId="2CCB61E5">
      <w:r>
        <w:br w:type="page"/>
      </w:r>
    </w:p>
    <w:p w14:paraId="5E081C5B"/>
    <w:p w14:paraId="4945B375">
      <w:pPr>
        <w:pStyle w:val="3"/>
        <w:tabs>
          <w:tab w:val="left" w:pos="371"/>
        </w:tabs>
        <w:spacing w:before="120" w:after="120"/>
        <w:ind w:left="-1" w:leftChars="-1" w:hanging="1"/>
        <w:jc w:val="center"/>
        <w:rPr>
          <w:rFonts w:asciiTheme="minorEastAsia" w:hAnsiTheme="minorEastAsia" w:eastAsiaTheme="minorEastAsia"/>
        </w:rPr>
      </w:pPr>
      <w:bookmarkStart w:id="72" w:name="_Toc44691166"/>
      <w:bookmarkStart w:id="73" w:name="_Toc44691398"/>
      <w:bookmarkStart w:id="74" w:name="_Toc135293187"/>
      <w:bookmarkStart w:id="75" w:name="_Toc44690434"/>
      <w:bookmarkStart w:id="76" w:name="_Toc44690707"/>
      <w:r>
        <w:rPr>
          <w:rFonts w:hint="eastAsia" w:asciiTheme="minorEastAsia" w:hAnsiTheme="minorEastAsia" w:eastAsiaTheme="minorEastAsia"/>
        </w:rPr>
        <w:t>格式6  报价表</w:t>
      </w:r>
      <w:bookmarkEnd w:id="72"/>
      <w:bookmarkEnd w:id="73"/>
      <w:bookmarkEnd w:id="74"/>
      <w:bookmarkEnd w:id="75"/>
      <w:bookmarkEnd w:id="76"/>
    </w:p>
    <w:p w14:paraId="6D5CE413">
      <w:pPr>
        <w:spacing w:line="300" w:lineRule="auto"/>
        <w:rPr>
          <w:rFonts w:ascii="楷体_GB2312" w:eastAsia="楷体_GB2312"/>
          <w:b/>
          <w:sz w:val="24"/>
        </w:rPr>
      </w:pPr>
      <w:r>
        <w:rPr>
          <w:rFonts w:hint="eastAsia" w:ascii="楷体_GB2312" w:eastAsia="楷体_GB2312"/>
          <w:b/>
          <w:sz w:val="24"/>
        </w:rPr>
        <w:t>1   报价要求</w:t>
      </w:r>
    </w:p>
    <w:p w14:paraId="4766E886">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EA88108">
      <w:pPr>
        <w:adjustRightInd w:val="0"/>
        <w:snapToGrid w:val="0"/>
        <w:spacing w:line="300" w:lineRule="auto"/>
        <w:rPr>
          <w:snapToGrid w:val="0"/>
          <w:kern w:val="0"/>
        </w:rPr>
      </w:pPr>
    </w:p>
    <w:p w14:paraId="5FE9E2F9">
      <w:pPr>
        <w:spacing w:line="300" w:lineRule="auto"/>
        <w:rPr>
          <w:rFonts w:eastAsia="楷体_GB2312"/>
          <w:b/>
          <w:sz w:val="24"/>
        </w:rPr>
      </w:pPr>
      <w:r>
        <w:rPr>
          <w:rFonts w:hint="eastAsia" w:eastAsia="楷体_GB2312"/>
          <w:b/>
          <w:sz w:val="24"/>
        </w:rPr>
        <w:t>2   报价表</w:t>
      </w:r>
    </w:p>
    <w:tbl>
      <w:tblPr>
        <w:tblStyle w:val="50"/>
        <w:tblW w:w="95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07073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0178A808">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03B34DF0">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61A3DFB2">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30DDF730">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1D48FEC4">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6B696093">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22469425">
            <w:pPr>
              <w:adjustRightInd w:val="0"/>
              <w:snapToGrid w:val="0"/>
              <w:spacing w:line="300" w:lineRule="auto"/>
              <w:jc w:val="center"/>
              <w:rPr>
                <w:b/>
                <w:snapToGrid w:val="0"/>
                <w:kern w:val="0"/>
              </w:rPr>
            </w:pPr>
            <w:r>
              <w:rPr>
                <w:rFonts w:hint="eastAsia"/>
                <w:b/>
                <w:snapToGrid w:val="0"/>
                <w:kern w:val="0"/>
              </w:rPr>
              <w:t>备注</w:t>
            </w:r>
          </w:p>
        </w:tc>
      </w:tr>
      <w:tr w14:paraId="53237D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DEC3C6">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4A3FBC6A">
            <w:pPr>
              <w:adjustRightInd w:val="0"/>
              <w:snapToGrid w:val="0"/>
              <w:spacing w:line="300" w:lineRule="auto"/>
              <w:jc w:val="center"/>
              <w:rPr>
                <w:rFonts w:ascii="宋体" w:hAnsi="宋体"/>
                <w:szCs w:val="21"/>
                <w:lang w:val="zh-CN"/>
              </w:rPr>
            </w:pPr>
            <w:r>
              <w:rPr>
                <w:rFonts w:hint="eastAsia" w:ascii="宋体" w:hAnsi="宋体"/>
                <w:szCs w:val="21"/>
                <w:lang w:val="zh-CN"/>
              </w:rPr>
              <w:t>中心IP形象设计服务</w:t>
            </w:r>
            <w:r>
              <w:rPr>
                <w:rFonts w:hint="eastAsia" w:ascii="宋体" w:hAnsi="宋体"/>
                <w:szCs w:val="21"/>
                <w:lang w:val="zh-CN" w:eastAsia="zh-CN"/>
              </w:rPr>
              <w:t>费用及</w:t>
            </w:r>
            <w:r>
              <w:rPr>
                <w:rFonts w:hint="eastAsia" w:ascii="宋体" w:hAnsi="宋体"/>
                <w:szCs w:val="21"/>
                <w:lang w:val="zh-CN"/>
              </w:rPr>
              <w:t>IP定制文创产品设计</w:t>
            </w:r>
          </w:p>
        </w:tc>
        <w:tc>
          <w:tcPr>
            <w:tcW w:w="876" w:type="dxa"/>
            <w:vAlign w:val="center"/>
          </w:tcPr>
          <w:p w14:paraId="4ED29D81">
            <w:pPr>
              <w:adjustRightInd w:val="0"/>
              <w:snapToGrid w:val="0"/>
              <w:spacing w:line="300" w:lineRule="auto"/>
              <w:jc w:val="center"/>
              <w:rPr>
                <w:snapToGrid w:val="0"/>
                <w:kern w:val="0"/>
              </w:rPr>
            </w:pPr>
          </w:p>
        </w:tc>
        <w:tc>
          <w:tcPr>
            <w:tcW w:w="909" w:type="dxa"/>
            <w:vAlign w:val="center"/>
          </w:tcPr>
          <w:p w14:paraId="35B4F816">
            <w:pPr>
              <w:adjustRightInd w:val="0"/>
              <w:snapToGrid w:val="0"/>
              <w:spacing w:line="300" w:lineRule="auto"/>
              <w:jc w:val="center"/>
              <w:rPr>
                <w:snapToGrid w:val="0"/>
                <w:kern w:val="0"/>
              </w:rPr>
            </w:pPr>
          </w:p>
        </w:tc>
        <w:tc>
          <w:tcPr>
            <w:tcW w:w="1643" w:type="dxa"/>
            <w:vAlign w:val="center"/>
          </w:tcPr>
          <w:p w14:paraId="2C0F9913">
            <w:pPr>
              <w:adjustRightInd w:val="0"/>
              <w:snapToGrid w:val="0"/>
              <w:spacing w:line="300" w:lineRule="auto"/>
              <w:jc w:val="center"/>
              <w:rPr>
                <w:snapToGrid w:val="0"/>
                <w:kern w:val="0"/>
              </w:rPr>
            </w:pPr>
          </w:p>
        </w:tc>
        <w:tc>
          <w:tcPr>
            <w:tcW w:w="1701" w:type="dxa"/>
            <w:vAlign w:val="center"/>
          </w:tcPr>
          <w:p w14:paraId="32B5C58F">
            <w:pPr>
              <w:adjustRightInd w:val="0"/>
              <w:snapToGrid w:val="0"/>
              <w:spacing w:line="300" w:lineRule="auto"/>
              <w:jc w:val="center"/>
              <w:rPr>
                <w:snapToGrid w:val="0"/>
                <w:kern w:val="0"/>
              </w:rPr>
            </w:pPr>
          </w:p>
        </w:tc>
        <w:tc>
          <w:tcPr>
            <w:tcW w:w="1125" w:type="dxa"/>
            <w:vAlign w:val="center"/>
          </w:tcPr>
          <w:p w14:paraId="1AE0B4B0">
            <w:pPr>
              <w:adjustRightInd w:val="0"/>
              <w:snapToGrid w:val="0"/>
              <w:spacing w:line="300" w:lineRule="auto"/>
              <w:jc w:val="center"/>
              <w:rPr>
                <w:rFonts w:hint="default" w:eastAsia="宋体"/>
                <w:snapToGrid w:val="0"/>
                <w:kern w:val="0"/>
                <w:lang w:val="en-US" w:eastAsia="zh-CN"/>
              </w:rPr>
            </w:pPr>
          </w:p>
        </w:tc>
      </w:tr>
      <w:tr w14:paraId="57A448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828" w:type="dxa"/>
            <w:vAlign w:val="center"/>
          </w:tcPr>
          <w:p w14:paraId="57E5991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33349089">
            <w:pPr>
              <w:adjustRightInd w:val="0"/>
              <w:snapToGrid w:val="0"/>
              <w:spacing w:line="300" w:lineRule="auto"/>
              <w:jc w:val="center"/>
              <w:rPr>
                <w:rFonts w:ascii="宋体" w:hAnsi="宋体"/>
                <w:szCs w:val="21"/>
                <w:lang w:val="zh-CN"/>
              </w:rPr>
            </w:pPr>
            <w:r>
              <w:rPr>
                <w:rFonts w:hint="eastAsia" w:ascii="宋体" w:hAnsi="宋体"/>
                <w:szCs w:val="21"/>
                <w:lang w:val="zh-CN"/>
              </w:rPr>
              <w:t>制作及配送服务</w:t>
            </w:r>
            <w:r>
              <w:rPr>
                <w:rFonts w:hint="eastAsia" w:ascii="宋体" w:hAnsi="宋体"/>
                <w:szCs w:val="21"/>
                <w:lang w:val="zh-CN" w:eastAsia="zh-CN"/>
              </w:rPr>
              <w:t>费用</w:t>
            </w:r>
          </w:p>
        </w:tc>
        <w:tc>
          <w:tcPr>
            <w:tcW w:w="876" w:type="dxa"/>
            <w:vAlign w:val="center"/>
          </w:tcPr>
          <w:p w14:paraId="18DC9B41">
            <w:pPr>
              <w:adjustRightInd w:val="0"/>
              <w:snapToGrid w:val="0"/>
              <w:spacing w:line="300" w:lineRule="auto"/>
              <w:jc w:val="center"/>
              <w:rPr>
                <w:snapToGrid w:val="0"/>
                <w:kern w:val="0"/>
              </w:rPr>
            </w:pPr>
          </w:p>
        </w:tc>
        <w:tc>
          <w:tcPr>
            <w:tcW w:w="909" w:type="dxa"/>
            <w:vAlign w:val="center"/>
          </w:tcPr>
          <w:p w14:paraId="12956972">
            <w:pPr>
              <w:adjustRightInd w:val="0"/>
              <w:snapToGrid w:val="0"/>
              <w:spacing w:line="300" w:lineRule="auto"/>
              <w:jc w:val="center"/>
              <w:rPr>
                <w:snapToGrid w:val="0"/>
                <w:kern w:val="0"/>
              </w:rPr>
            </w:pPr>
          </w:p>
        </w:tc>
        <w:tc>
          <w:tcPr>
            <w:tcW w:w="1643" w:type="dxa"/>
            <w:vAlign w:val="center"/>
          </w:tcPr>
          <w:p w14:paraId="2110CB46">
            <w:pPr>
              <w:adjustRightInd w:val="0"/>
              <w:snapToGrid w:val="0"/>
              <w:spacing w:line="300" w:lineRule="auto"/>
              <w:jc w:val="center"/>
              <w:rPr>
                <w:snapToGrid w:val="0"/>
                <w:kern w:val="0"/>
              </w:rPr>
            </w:pPr>
          </w:p>
        </w:tc>
        <w:tc>
          <w:tcPr>
            <w:tcW w:w="1701" w:type="dxa"/>
            <w:vAlign w:val="center"/>
          </w:tcPr>
          <w:p w14:paraId="653B3FE5">
            <w:pPr>
              <w:adjustRightInd w:val="0"/>
              <w:snapToGrid w:val="0"/>
              <w:spacing w:line="300" w:lineRule="auto"/>
              <w:jc w:val="center"/>
              <w:rPr>
                <w:snapToGrid w:val="0"/>
                <w:kern w:val="0"/>
              </w:rPr>
            </w:pPr>
          </w:p>
        </w:tc>
        <w:tc>
          <w:tcPr>
            <w:tcW w:w="1125" w:type="dxa"/>
            <w:vAlign w:val="center"/>
          </w:tcPr>
          <w:p w14:paraId="6BBED0B9">
            <w:pPr>
              <w:adjustRightInd w:val="0"/>
              <w:snapToGrid w:val="0"/>
              <w:spacing w:line="300" w:lineRule="auto"/>
              <w:jc w:val="center"/>
              <w:rPr>
                <w:snapToGrid w:val="0"/>
                <w:kern w:val="0"/>
              </w:rPr>
            </w:pPr>
          </w:p>
        </w:tc>
      </w:tr>
      <w:tr w14:paraId="776D23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6B88AF53">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40EB058B">
            <w:pPr>
              <w:adjustRightInd w:val="0"/>
              <w:snapToGrid w:val="0"/>
              <w:spacing w:line="300" w:lineRule="auto"/>
              <w:jc w:val="center"/>
              <w:rPr>
                <w:snapToGrid w:val="0"/>
                <w:kern w:val="0"/>
              </w:rPr>
            </w:pPr>
          </w:p>
        </w:tc>
        <w:tc>
          <w:tcPr>
            <w:tcW w:w="1125" w:type="dxa"/>
            <w:tcBorders>
              <w:top w:val="single" w:color="auto" w:sz="4" w:space="0"/>
            </w:tcBorders>
            <w:vAlign w:val="center"/>
          </w:tcPr>
          <w:p w14:paraId="51C41202">
            <w:pPr>
              <w:adjustRightInd w:val="0"/>
              <w:snapToGrid w:val="0"/>
              <w:spacing w:line="300" w:lineRule="auto"/>
              <w:jc w:val="center"/>
              <w:rPr>
                <w:snapToGrid w:val="0"/>
                <w:kern w:val="0"/>
              </w:rPr>
            </w:pPr>
          </w:p>
        </w:tc>
      </w:tr>
    </w:tbl>
    <w:p w14:paraId="16B2ED05">
      <w:pPr>
        <w:adjustRightInd/>
        <w:spacing w:beforeLines="50" w:afterLines="50"/>
        <w:jc w:val="left"/>
        <w:rPr>
          <w:rFonts w:hint="eastAsia" w:ascii="宋体" w:hAnsi="宋体"/>
          <w:szCs w:val="21"/>
        </w:rPr>
      </w:pPr>
      <w:r>
        <w:rPr>
          <w:rFonts w:hint="eastAsia" w:ascii="宋体" w:hAnsi="宋体"/>
          <w:szCs w:val="21"/>
        </w:rPr>
        <w:t>备注：1、</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37D8729F">
      <w:pPr>
        <w:adjustRightInd/>
        <w:spacing w:beforeLines="50" w:afterLines="50"/>
        <w:ind w:firstLine="630" w:firstLineChars="300"/>
        <w:jc w:val="left"/>
        <w:rPr>
          <w:rFonts w:hint="eastAsia" w:ascii="宋体" w:hAnsi="宋体"/>
          <w:szCs w:val="21"/>
          <w:lang w:val="en-US" w:eastAsia="zh-CN"/>
        </w:rPr>
      </w:pPr>
      <w:r>
        <w:rPr>
          <w:rFonts w:hint="eastAsia" w:ascii="宋体" w:hAnsi="宋体"/>
          <w:szCs w:val="21"/>
          <w:lang w:val="en-US" w:eastAsia="zh-CN"/>
        </w:rPr>
        <w:t>2、本项目投标报价区分为两部分：包括</w:t>
      </w:r>
      <w:r>
        <w:rPr>
          <w:rFonts w:hint="eastAsia" w:ascii="宋体" w:hAnsi="宋体"/>
          <w:szCs w:val="21"/>
        </w:rPr>
        <w:t>中心IP形象设计服务</w:t>
      </w:r>
      <w:r>
        <w:rPr>
          <w:rFonts w:hint="eastAsia" w:ascii="宋体" w:hAnsi="宋体"/>
          <w:szCs w:val="21"/>
          <w:lang w:eastAsia="zh-CN"/>
        </w:rPr>
        <w:t>费用</w:t>
      </w:r>
      <w:r>
        <w:rPr>
          <w:rFonts w:hint="eastAsia" w:ascii="宋体" w:hAnsi="宋体"/>
          <w:szCs w:val="21"/>
          <w:lang w:val="en-US" w:eastAsia="zh-CN"/>
        </w:rPr>
        <w:t>及</w:t>
      </w:r>
      <w:r>
        <w:rPr>
          <w:rFonts w:hint="eastAsia" w:ascii="宋体" w:hAnsi="宋体"/>
          <w:szCs w:val="21"/>
        </w:rPr>
        <w:t>IP定制文创产品设计</w:t>
      </w:r>
      <w:r>
        <w:rPr>
          <w:rFonts w:hint="eastAsia" w:ascii="宋体" w:hAnsi="宋体"/>
          <w:szCs w:val="21"/>
          <w:lang w:val="en-US" w:eastAsia="zh-CN"/>
        </w:rPr>
        <w:t>+</w:t>
      </w:r>
      <w:r>
        <w:rPr>
          <w:rFonts w:hint="eastAsia" w:ascii="宋体" w:hAnsi="宋体"/>
          <w:szCs w:val="21"/>
        </w:rPr>
        <w:t>制作及配送服务</w:t>
      </w:r>
      <w:r>
        <w:rPr>
          <w:rFonts w:hint="eastAsia" w:ascii="宋体" w:hAnsi="宋体"/>
          <w:szCs w:val="21"/>
          <w:lang w:val="en-US" w:eastAsia="zh-CN"/>
        </w:rPr>
        <w:t>费用，其中</w:t>
      </w:r>
      <w:r>
        <w:rPr>
          <w:rFonts w:hint="eastAsia" w:ascii="宋体" w:hAnsi="宋体"/>
          <w:szCs w:val="21"/>
        </w:rPr>
        <w:t>中心IP形象设计服务</w:t>
      </w:r>
      <w:r>
        <w:rPr>
          <w:rFonts w:hint="eastAsia" w:ascii="宋体" w:hAnsi="宋体"/>
          <w:szCs w:val="21"/>
          <w:lang w:eastAsia="zh-CN"/>
        </w:rPr>
        <w:t>费用</w:t>
      </w:r>
      <w:r>
        <w:rPr>
          <w:rFonts w:hint="eastAsia" w:ascii="宋体" w:hAnsi="宋体"/>
          <w:szCs w:val="21"/>
          <w:lang w:val="en-US" w:eastAsia="zh-CN"/>
        </w:rPr>
        <w:t>及</w:t>
      </w:r>
      <w:r>
        <w:rPr>
          <w:rFonts w:hint="eastAsia" w:ascii="宋体" w:hAnsi="宋体"/>
          <w:szCs w:val="21"/>
        </w:rPr>
        <w:t>IP定制文创产品设计</w:t>
      </w:r>
      <w:r>
        <w:rPr>
          <w:rFonts w:hint="eastAsia" w:ascii="宋体" w:hAnsi="宋体"/>
          <w:szCs w:val="21"/>
          <w:lang w:val="en-US" w:eastAsia="zh-CN"/>
        </w:rPr>
        <w:t>最高限价为人民币5万元，投标人投标报价超过该项最高限价的将视为无效投标处理。</w:t>
      </w:r>
    </w:p>
    <w:p w14:paraId="6FDC1D7F">
      <w:pPr>
        <w:adjustRightInd/>
        <w:spacing w:beforeLines="50" w:afterLines="50"/>
        <w:jc w:val="left"/>
        <w:rPr>
          <w:snapToGrid w:val="0"/>
          <w:kern w:val="0"/>
          <w:szCs w:val="21"/>
        </w:rPr>
      </w:pPr>
    </w:p>
    <w:p w14:paraId="64C8C2FB">
      <w:pPr>
        <w:adjustRightInd w:val="0"/>
        <w:snapToGrid w:val="0"/>
        <w:spacing w:line="300" w:lineRule="auto"/>
        <w:rPr>
          <w:snapToGrid w:val="0"/>
          <w:kern w:val="0"/>
        </w:rPr>
      </w:pPr>
    </w:p>
    <w:p w14:paraId="4A9F1A2F">
      <w:pPr>
        <w:adjustRightInd w:val="0"/>
        <w:snapToGrid w:val="0"/>
        <w:spacing w:line="300" w:lineRule="auto"/>
        <w:rPr>
          <w:snapToGrid w:val="0"/>
          <w:kern w:val="0"/>
        </w:rPr>
      </w:pPr>
    </w:p>
    <w:p w14:paraId="6564B88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C6DA59F">
      <w:pPr>
        <w:adjustRightInd w:val="0"/>
        <w:snapToGrid w:val="0"/>
        <w:spacing w:line="300" w:lineRule="auto"/>
        <w:rPr>
          <w:snapToGrid w:val="0"/>
          <w:kern w:val="0"/>
        </w:rPr>
      </w:pPr>
    </w:p>
    <w:p w14:paraId="5E07493A">
      <w:pPr>
        <w:adjustRightInd w:val="0"/>
        <w:snapToGrid w:val="0"/>
        <w:spacing w:line="300" w:lineRule="auto"/>
        <w:rPr>
          <w:snapToGrid w:val="0"/>
          <w:kern w:val="0"/>
        </w:rPr>
      </w:pPr>
    </w:p>
    <w:p w14:paraId="43FD1391">
      <w:pPr>
        <w:adjustRightInd w:val="0"/>
        <w:snapToGrid w:val="0"/>
        <w:spacing w:line="300" w:lineRule="auto"/>
        <w:rPr>
          <w:snapToGrid w:val="0"/>
          <w:kern w:val="0"/>
        </w:rPr>
      </w:pPr>
    </w:p>
    <w:p w14:paraId="2B0EBA50">
      <w:pPr>
        <w:wordWrap w:val="0"/>
        <w:adjustRightInd w:val="0"/>
        <w:snapToGrid w:val="0"/>
        <w:spacing w:line="300" w:lineRule="auto"/>
        <w:jc w:val="right"/>
      </w:pPr>
      <w:r>
        <w:rPr>
          <w:rFonts w:hint="eastAsia"/>
          <w:snapToGrid w:val="0"/>
          <w:kern w:val="0"/>
        </w:rPr>
        <w:t>年    月   日</w:t>
      </w:r>
    </w:p>
    <w:p w14:paraId="10986871">
      <w:pPr>
        <w:pStyle w:val="28"/>
        <w:adjustRightInd w:val="0"/>
        <w:snapToGrid w:val="0"/>
        <w:spacing w:line="312" w:lineRule="auto"/>
        <w:jc w:val="center"/>
        <w:rPr>
          <w:rFonts w:ascii="Times New Roman" w:hAnsi="Times New Roman"/>
          <w:b/>
          <w:sz w:val="28"/>
        </w:rPr>
      </w:pPr>
    </w:p>
    <w:p w14:paraId="25C89879"/>
    <w:p w14:paraId="2C15D1C5"/>
    <w:p w14:paraId="5AA67ECF"/>
    <w:p w14:paraId="1FF9DCC1"/>
    <w:p w14:paraId="0254987F"/>
    <w:p w14:paraId="73EB0243"/>
    <w:p w14:paraId="1FFC3C25"/>
    <w:p w14:paraId="6DE15728">
      <w:pPr>
        <w:pStyle w:val="3"/>
        <w:tabs>
          <w:tab w:val="left" w:pos="371"/>
        </w:tabs>
        <w:spacing w:before="120" w:after="120"/>
        <w:ind w:left="-1" w:leftChars="-1" w:hanging="1"/>
        <w:jc w:val="center"/>
        <w:rPr>
          <w:rFonts w:asciiTheme="minorEastAsia" w:hAnsiTheme="minorEastAsia" w:eastAsiaTheme="minorEastAsia"/>
        </w:rPr>
      </w:pPr>
      <w:bookmarkStart w:id="77" w:name="_Toc44691399"/>
      <w:bookmarkStart w:id="78" w:name="_Toc44691167"/>
      <w:bookmarkStart w:id="79" w:name="_Toc44690708"/>
      <w:bookmarkStart w:id="80" w:name="_Toc44690435"/>
      <w:bookmarkStart w:id="81" w:name="_Toc135293188"/>
    </w:p>
    <w:p w14:paraId="050849E5"/>
    <w:p w14:paraId="5FE33D6E">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23D2BC8D">
      <w:pPr>
        <w:pStyle w:val="7"/>
      </w:pPr>
    </w:p>
    <w:p w14:paraId="6B00CFC3">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2EFC957D">
      <w:pPr>
        <w:spacing w:line="400" w:lineRule="exact"/>
        <w:ind w:firstLine="420" w:firstLineChars="200"/>
        <w:rPr>
          <w:rFonts w:ascii="宋体" w:hAnsi="宋体"/>
          <w:szCs w:val="21"/>
        </w:rPr>
      </w:pPr>
    </w:p>
    <w:p w14:paraId="4FD0601F">
      <w:pPr>
        <w:spacing w:line="360" w:lineRule="auto"/>
        <w:ind w:firstLine="420" w:firstLineChars="200"/>
        <w:rPr>
          <w:rFonts w:ascii="宋体" w:hAnsi="宋体"/>
          <w:szCs w:val="21"/>
        </w:rPr>
      </w:pPr>
      <w:r>
        <w:rPr>
          <w:rFonts w:hint="eastAsia" w:ascii="宋体" w:hAnsi="宋体"/>
          <w:szCs w:val="21"/>
        </w:rPr>
        <w:t>1、</w:t>
      </w:r>
      <w:r>
        <w:rPr>
          <w:rFonts w:hint="eastAsia" w:ascii="宋体" w:hAnsi="宋体" w:eastAsia="宋体" w:cs="宋体"/>
          <w:kern w:val="0"/>
          <w:sz w:val="21"/>
          <w:szCs w:val="21"/>
          <w:highlight w:val="none"/>
        </w:rPr>
        <w:t>实施</w:t>
      </w:r>
      <w:r>
        <w:rPr>
          <w:rFonts w:hint="eastAsia" w:ascii="宋体" w:hAnsi="宋体" w:cs="宋体"/>
          <w:szCs w:val="21"/>
        </w:rPr>
        <w:t>方案</w:t>
      </w:r>
    </w:p>
    <w:p w14:paraId="3A17A764">
      <w:pPr>
        <w:spacing w:line="360" w:lineRule="auto"/>
        <w:ind w:firstLine="420" w:firstLineChars="200"/>
        <w:rPr>
          <w:rFonts w:ascii="宋体" w:hAnsi="宋体" w:cs="宋体"/>
          <w:szCs w:val="21"/>
        </w:rPr>
      </w:pPr>
      <w:r>
        <w:rPr>
          <w:rFonts w:hint="eastAsia" w:ascii="宋体" w:hAnsi="宋体"/>
          <w:szCs w:val="21"/>
        </w:rPr>
        <w:t>2、项目重点难点分析、应对措施及相关的合理化建议</w:t>
      </w:r>
    </w:p>
    <w:p w14:paraId="05E785B2">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szCs w:val="21"/>
        </w:rPr>
        <w:t>质量保障措施及方案</w:t>
      </w:r>
    </w:p>
    <w:p w14:paraId="4BCF9D88">
      <w:pPr>
        <w:spacing w:line="360" w:lineRule="auto"/>
        <w:ind w:firstLine="420" w:firstLineChars="200"/>
        <w:rPr>
          <w:rFonts w:hint="eastAsia" w:ascii="宋体" w:hAnsi="宋体" w:eastAsia="宋体" w:cs="宋体"/>
          <w:sz w:val="21"/>
          <w:szCs w:val="21"/>
          <w:highlight w:val="none"/>
        </w:rPr>
      </w:pPr>
      <w:r>
        <w:rPr>
          <w:rFonts w:hint="eastAsia" w:ascii="宋体" w:hAnsi="宋体" w:cs="宋体"/>
          <w:szCs w:val="21"/>
        </w:rPr>
        <w:t>4、</w:t>
      </w:r>
      <w:r>
        <w:rPr>
          <w:rFonts w:hint="eastAsia" w:ascii="宋体" w:hAnsi="宋体" w:eastAsia="宋体" w:cs="宋体"/>
          <w:sz w:val="21"/>
          <w:szCs w:val="21"/>
          <w:highlight w:val="none"/>
        </w:rPr>
        <w:t>项目完成（服务期满）后的服务承诺</w:t>
      </w:r>
    </w:p>
    <w:p w14:paraId="7DBFF41C">
      <w:pPr>
        <w:spacing w:line="360" w:lineRule="auto"/>
        <w:ind w:firstLine="420" w:firstLineChars="200"/>
        <w:rPr>
          <w:rFonts w:ascii="宋体" w:hAnsi="宋体" w:cs="宋体"/>
          <w:szCs w:val="21"/>
        </w:rPr>
      </w:pPr>
      <w:r>
        <w:rPr>
          <w:rFonts w:hint="eastAsia" w:ascii="宋体" w:hAnsi="宋体" w:cs="宋体"/>
          <w:sz w:val="21"/>
          <w:szCs w:val="21"/>
          <w:highlight w:val="none"/>
          <w:lang w:val="en-US" w:eastAsia="zh-CN"/>
        </w:rPr>
        <w:t>5、</w:t>
      </w:r>
      <w:r>
        <w:rPr>
          <w:rFonts w:hint="eastAsia" w:ascii="宋体" w:hAnsi="宋体"/>
          <w:szCs w:val="21"/>
        </w:rPr>
        <w:t>违约承诺</w:t>
      </w:r>
    </w:p>
    <w:p w14:paraId="5C92914E">
      <w:pPr>
        <w:spacing w:line="360" w:lineRule="auto"/>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D25C6D1">
      <w:pPr>
        <w:spacing w:line="360" w:lineRule="auto"/>
        <w:ind w:left="420"/>
        <w:rPr>
          <w:rFonts w:hint="eastAsia" w:ascii="宋体" w:hAnsi="宋体" w:eastAsia="宋体" w:cs="宋体"/>
          <w:kern w:val="0"/>
          <w:sz w:val="21"/>
          <w:szCs w:val="21"/>
          <w:highlight w:val="none"/>
        </w:rPr>
      </w:pPr>
      <w:r>
        <w:rPr>
          <w:rFonts w:hint="eastAsia" w:ascii="宋体" w:hAnsi="宋体"/>
          <w:bCs/>
          <w:lang w:val="en-US" w:eastAsia="zh-CN"/>
        </w:rPr>
        <w:t>7</w:t>
      </w:r>
      <w:r>
        <w:rPr>
          <w:rFonts w:hint="eastAsia" w:ascii="宋体" w:hAnsi="宋体"/>
          <w:bCs/>
        </w:rPr>
        <w:t>、</w:t>
      </w:r>
      <w:r>
        <w:rPr>
          <w:rFonts w:hint="eastAsia" w:ascii="宋体" w:hAnsi="宋体" w:eastAsia="宋体" w:cs="宋体"/>
          <w:kern w:val="0"/>
          <w:sz w:val="21"/>
          <w:szCs w:val="21"/>
          <w:highlight w:val="none"/>
        </w:rPr>
        <w:t>投标人通过相关认证情况</w:t>
      </w:r>
    </w:p>
    <w:p w14:paraId="218ABEC4">
      <w:pPr>
        <w:spacing w:line="360" w:lineRule="auto"/>
        <w:ind w:left="420"/>
        <w:rPr>
          <w:rFonts w:hint="eastAsia" w:ascii="宋体" w:hAnsi="宋体" w:eastAsia="宋体" w:cs="宋体"/>
          <w:snapToGrid w:val="0"/>
          <w:kern w:val="0"/>
          <w:sz w:val="21"/>
          <w:szCs w:val="21"/>
          <w:highlight w:val="none"/>
        </w:rPr>
      </w:pPr>
      <w:r>
        <w:rPr>
          <w:rFonts w:hint="eastAsia" w:ascii="宋体" w:hAnsi="宋体"/>
          <w:bCs/>
          <w:lang w:val="en-US" w:eastAsia="zh-CN"/>
        </w:rPr>
        <w:t>8、</w:t>
      </w:r>
      <w:r>
        <w:rPr>
          <w:rFonts w:hint="eastAsia" w:ascii="宋体" w:hAnsi="宋体" w:eastAsia="宋体" w:cs="宋体"/>
          <w:snapToGrid w:val="0"/>
          <w:kern w:val="0"/>
          <w:sz w:val="21"/>
          <w:szCs w:val="21"/>
          <w:highlight w:val="none"/>
        </w:rPr>
        <w:t>投标人同类项目业绩情况</w:t>
      </w:r>
    </w:p>
    <w:p w14:paraId="058333A5">
      <w:pPr>
        <w:spacing w:line="360" w:lineRule="auto"/>
        <w:ind w:left="420"/>
        <w:rPr>
          <w:rFonts w:hint="eastAsia" w:ascii="宋体" w:hAnsi="宋体" w:eastAsia="宋体" w:cs="宋体"/>
          <w:sz w:val="21"/>
          <w:szCs w:val="21"/>
          <w:highlight w:val="none"/>
        </w:rPr>
      </w:pPr>
      <w:r>
        <w:rPr>
          <w:rFonts w:hint="eastAsia" w:ascii="宋体" w:hAnsi="宋体" w:cs="宋体"/>
          <w:snapToGrid w:val="0"/>
          <w:kern w:val="0"/>
          <w:sz w:val="21"/>
          <w:szCs w:val="21"/>
          <w:highlight w:val="none"/>
          <w:lang w:val="en-US" w:eastAsia="zh-CN"/>
        </w:rPr>
        <w:t>9、</w:t>
      </w:r>
      <w:r>
        <w:rPr>
          <w:rFonts w:hint="eastAsia" w:ascii="宋体" w:hAnsi="宋体" w:eastAsia="宋体" w:cs="宋体"/>
          <w:sz w:val="21"/>
          <w:szCs w:val="21"/>
          <w:highlight w:val="none"/>
        </w:rPr>
        <w:t>投标人获奖情况</w:t>
      </w:r>
    </w:p>
    <w:p w14:paraId="27F1AAE0">
      <w:pPr>
        <w:spacing w:line="360" w:lineRule="auto"/>
        <w:ind w:left="42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服务响应时间</w:t>
      </w:r>
    </w:p>
    <w:p w14:paraId="7ABF0271">
      <w:pPr>
        <w:spacing w:line="360" w:lineRule="auto"/>
        <w:ind w:left="420"/>
        <w:rPr>
          <w:rFonts w:ascii="宋体" w:hAnsi="宋体"/>
          <w:bCs/>
        </w:rPr>
      </w:pPr>
      <w:r>
        <w:rPr>
          <w:rFonts w:hint="eastAsia" w:ascii="宋体" w:hAnsi="宋体" w:cs="宋体"/>
          <w:sz w:val="21"/>
          <w:szCs w:val="21"/>
          <w:highlight w:val="none"/>
          <w:lang w:val="en-US" w:eastAsia="zh-CN"/>
        </w:rPr>
        <w:t>11、</w:t>
      </w:r>
      <w:r>
        <w:rPr>
          <w:rFonts w:hint="eastAsia" w:ascii="宋体" w:hAnsi="宋体"/>
          <w:bCs/>
        </w:rPr>
        <w:t>投标人认为必要的其他方案</w:t>
      </w:r>
    </w:p>
    <w:p w14:paraId="26D5DF61">
      <w:pPr>
        <w:adjustRightInd w:val="0"/>
        <w:snapToGrid w:val="0"/>
        <w:spacing w:line="300" w:lineRule="auto"/>
        <w:rPr>
          <w:snapToGrid w:val="0"/>
          <w:kern w:val="0"/>
        </w:rPr>
      </w:pPr>
    </w:p>
    <w:p w14:paraId="14977893">
      <w:pPr>
        <w:adjustRightInd w:val="0"/>
        <w:snapToGrid w:val="0"/>
        <w:spacing w:line="300" w:lineRule="auto"/>
        <w:rPr>
          <w:snapToGrid w:val="0"/>
          <w:kern w:val="0"/>
        </w:rPr>
      </w:pPr>
    </w:p>
    <w:p w14:paraId="73EE7E58">
      <w:pPr>
        <w:adjustRightInd w:val="0"/>
        <w:snapToGrid w:val="0"/>
        <w:spacing w:line="300" w:lineRule="auto"/>
        <w:rPr>
          <w:snapToGrid w:val="0"/>
          <w:kern w:val="0"/>
        </w:rPr>
      </w:pPr>
    </w:p>
    <w:p w14:paraId="65704197">
      <w:pPr>
        <w:adjustRightInd w:val="0"/>
        <w:snapToGrid w:val="0"/>
        <w:spacing w:line="300" w:lineRule="auto"/>
        <w:jc w:val="right"/>
        <w:rPr>
          <w:snapToGrid w:val="0"/>
          <w:kern w:val="0"/>
        </w:rPr>
      </w:pPr>
    </w:p>
    <w:p w14:paraId="0D91FAC7">
      <w:pPr>
        <w:adjustRightInd w:val="0"/>
        <w:snapToGrid w:val="0"/>
        <w:spacing w:line="300" w:lineRule="auto"/>
        <w:jc w:val="right"/>
        <w:rPr>
          <w:snapToGrid w:val="0"/>
          <w:kern w:val="0"/>
        </w:rPr>
      </w:pPr>
    </w:p>
    <w:p w14:paraId="0881898B">
      <w:pPr>
        <w:adjustRightInd w:val="0"/>
        <w:snapToGrid w:val="0"/>
        <w:spacing w:line="300" w:lineRule="auto"/>
        <w:jc w:val="right"/>
        <w:rPr>
          <w:snapToGrid w:val="0"/>
          <w:kern w:val="0"/>
        </w:rPr>
      </w:pPr>
    </w:p>
    <w:p w14:paraId="1CEEDA8B">
      <w:pPr>
        <w:adjustRightInd w:val="0"/>
        <w:snapToGrid w:val="0"/>
        <w:spacing w:line="300" w:lineRule="auto"/>
        <w:jc w:val="right"/>
        <w:rPr>
          <w:snapToGrid w:val="0"/>
          <w:kern w:val="0"/>
        </w:rPr>
      </w:pPr>
    </w:p>
    <w:p w14:paraId="04F2B9A6">
      <w:pPr>
        <w:adjustRightInd w:val="0"/>
        <w:snapToGrid w:val="0"/>
        <w:spacing w:line="300" w:lineRule="auto"/>
        <w:jc w:val="right"/>
        <w:rPr>
          <w:snapToGrid w:val="0"/>
          <w:kern w:val="0"/>
        </w:rPr>
      </w:pPr>
    </w:p>
    <w:p w14:paraId="20D80F78">
      <w:pPr>
        <w:adjustRightInd w:val="0"/>
        <w:snapToGrid w:val="0"/>
        <w:spacing w:line="300" w:lineRule="auto"/>
        <w:jc w:val="right"/>
        <w:rPr>
          <w:snapToGrid w:val="0"/>
          <w:kern w:val="0"/>
        </w:rPr>
      </w:pPr>
    </w:p>
    <w:p w14:paraId="6A8227E2">
      <w:pPr>
        <w:adjustRightInd w:val="0"/>
        <w:snapToGrid w:val="0"/>
        <w:spacing w:line="300" w:lineRule="auto"/>
        <w:jc w:val="right"/>
        <w:rPr>
          <w:snapToGrid w:val="0"/>
          <w:kern w:val="0"/>
        </w:rPr>
      </w:pPr>
    </w:p>
    <w:p w14:paraId="2EB62443">
      <w:pPr>
        <w:adjustRightInd w:val="0"/>
        <w:snapToGrid w:val="0"/>
        <w:spacing w:line="300" w:lineRule="auto"/>
        <w:jc w:val="right"/>
        <w:rPr>
          <w:snapToGrid w:val="0"/>
          <w:kern w:val="0"/>
        </w:rPr>
      </w:pPr>
    </w:p>
    <w:p w14:paraId="1C5B9445">
      <w:pPr>
        <w:adjustRightInd w:val="0"/>
        <w:snapToGrid w:val="0"/>
        <w:spacing w:line="300" w:lineRule="auto"/>
        <w:jc w:val="right"/>
        <w:rPr>
          <w:snapToGrid w:val="0"/>
          <w:kern w:val="0"/>
        </w:rPr>
      </w:pPr>
    </w:p>
    <w:p w14:paraId="1E23AB3C">
      <w:pPr>
        <w:adjustRightInd w:val="0"/>
        <w:snapToGrid w:val="0"/>
        <w:spacing w:line="300" w:lineRule="auto"/>
        <w:jc w:val="right"/>
        <w:rPr>
          <w:snapToGrid w:val="0"/>
          <w:kern w:val="0"/>
        </w:rPr>
      </w:pPr>
    </w:p>
    <w:p w14:paraId="0F68C784">
      <w:pPr>
        <w:adjustRightInd w:val="0"/>
        <w:snapToGrid w:val="0"/>
        <w:spacing w:line="300" w:lineRule="auto"/>
        <w:jc w:val="right"/>
        <w:rPr>
          <w:snapToGrid w:val="0"/>
          <w:kern w:val="0"/>
        </w:rPr>
      </w:pPr>
    </w:p>
    <w:p w14:paraId="77DF2B0A">
      <w:pPr>
        <w:adjustRightInd w:val="0"/>
        <w:snapToGrid w:val="0"/>
        <w:spacing w:line="300" w:lineRule="auto"/>
        <w:jc w:val="right"/>
        <w:rPr>
          <w:snapToGrid w:val="0"/>
          <w:kern w:val="0"/>
        </w:rPr>
      </w:pPr>
    </w:p>
    <w:p w14:paraId="4F2B3CBC">
      <w:pPr>
        <w:adjustRightInd w:val="0"/>
        <w:snapToGrid w:val="0"/>
        <w:spacing w:line="300" w:lineRule="auto"/>
        <w:jc w:val="right"/>
        <w:rPr>
          <w:snapToGrid w:val="0"/>
          <w:kern w:val="0"/>
        </w:rPr>
      </w:pPr>
    </w:p>
    <w:p w14:paraId="79FDECF9">
      <w:pPr>
        <w:adjustRightInd w:val="0"/>
        <w:snapToGrid w:val="0"/>
        <w:spacing w:line="300" w:lineRule="auto"/>
        <w:jc w:val="right"/>
        <w:rPr>
          <w:snapToGrid w:val="0"/>
          <w:kern w:val="0"/>
        </w:rPr>
      </w:pPr>
    </w:p>
    <w:p w14:paraId="3B3C44D1">
      <w:pPr>
        <w:adjustRightInd w:val="0"/>
        <w:snapToGrid w:val="0"/>
        <w:spacing w:line="300" w:lineRule="auto"/>
        <w:jc w:val="right"/>
        <w:rPr>
          <w:snapToGrid w:val="0"/>
          <w:kern w:val="0"/>
        </w:rPr>
      </w:pPr>
    </w:p>
    <w:p w14:paraId="3BB7B20E">
      <w:pPr>
        <w:adjustRightInd w:val="0"/>
        <w:snapToGrid w:val="0"/>
        <w:spacing w:line="300" w:lineRule="auto"/>
        <w:jc w:val="right"/>
        <w:rPr>
          <w:snapToGrid w:val="0"/>
          <w:kern w:val="0"/>
        </w:rPr>
      </w:pPr>
    </w:p>
    <w:p w14:paraId="4CF1823C">
      <w:pPr>
        <w:pStyle w:val="4"/>
      </w:pPr>
    </w:p>
    <w:p w14:paraId="1A28D5C9">
      <w:pPr>
        <w:tabs>
          <w:tab w:val="left" w:pos="8248"/>
          <w:tab w:val="left" w:pos="9368"/>
        </w:tabs>
        <w:spacing w:line="360" w:lineRule="auto"/>
      </w:pPr>
      <w:r>
        <w:rPr>
          <w:rFonts w:hint="eastAsia"/>
        </w:rPr>
        <w:t>附表：</w:t>
      </w:r>
    </w:p>
    <w:p w14:paraId="1CC53EA6">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406A1220"/>
    <w:tbl>
      <w:tblPr>
        <w:tblStyle w:val="50"/>
        <w:tblW w:w="93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6968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7C70BC1E">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0CE7DD51">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6DEE8F5C">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5541398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4ACC8189">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91D9C62">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1918B2E">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7C8DB343">
            <w:pPr>
              <w:jc w:val="center"/>
              <w:rPr>
                <w:rFonts w:ascii="宋体" w:hAnsi="宋体" w:cs="Courier New"/>
                <w:snapToGrid w:val="0"/>
                <w:szCs w:val="21"/>
              </w:rPr>
            </w:pPr>
            <w:r>
              <w:rPr>
                <w:rFonts w:hint="eastAsia" w:ascii="宋体" w:hAnsi="宋体" w:cs="Courier New"/>
                <w:snapToGrid w:val="0"/>
                <w:szCs w:val="21"/>
              </w:rPr>
              <w:t>工作经验</w:t>
            </w:r>
          </w:p>
        </w:tc>
      </w:tr>
      <w:tr w14:paraId="3E294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0BBE7EC">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281FC3E1">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7B22A23">
            <w:pPr>
              <w:rPr>
                <w:rFonts w:ascii="宋体" w:hAnsi="宋体" w:cs="Courier New"/>
                <w:snapToGrid w:val="0"/>
                <w:szCs w:val="21"/>
              </w:rPr>
            </w:pPr>
          </w:p>
        </w:tc>
        <w:tc>
          <w:tcPr>
            <w:tcW w:w="567" w:type="dxa"/>
            <w:vAlign w:val="center"/>
          </w:tcPr>
          <w:p w14:paraId="38749A88">
            <w:pPr>
              <w:rPr>
                <w:rFonts w:ascii="宋体" w:hAnsi="宋体" w:cs="Courier New"/>
                <w:snapToGrid w:val="0"/>
                <w:szCs w:val="21"/>
              </w:rPr>
            </w:pPr>
          </w:p>
        </w:tc>
        <w:tc>
          <w:tcPr>
            <w:tcW w:w="1308" w:type="dxa"/>
            <w:vAlign w:val="center"/>
          </w:tcPr>
          <w:p w14:paraId="570A45A3">
            <w:pPr>
              <w:rPr>
                <w:rFonts w:ascii="宋体" w:hAnsi="宋体" w:cs="Courier New"/>
                <w:snapToGrid w:val="0"/>
                <w:szCs w:val="21"/>
              </w:rPr>
            </w:pPr>
          </w:p>
        </w:tc>
        <w:tc>
          <w:tcPr>
            <w:tcW w:w="1544" w:type="dxa"/>
            <w:vAlign w:val="center"/>
          </w:tcPr>
          <w:p w14:paraId="51799579">
            <w:pPr>
              <w:rPr>
                <w:rFonts w:ascii="宋体" w:hAnsi="宋体" w:cs="Courier New"/>
                <w:snapToGrid w:val="0"/>
                <w:szCs w:val="21"/>
              </w:rPr>
            </w:pPr>
          </w:p>
        </w:tc>
        <w:tc>
          <w:tcPr>
            <w:tcW w:w="1260" w:type="dxa"/>
            <w:vAlign w:val="center"/>
          </w:tcPr>
          <w:p w14:paraId="0920A529">
            <w:pPr>
              <w:rPr>
                <w:rFonts w:ascii="宋体" w:hAnsi="宋体" w:cs="Courier New"/>
                <w:snapToGrid w:val="0"/>
                <w:szCs w:val="21"/>
              </w:rPr>
            </w:pPr>
          </w:p>
        </w:tc>
        <w:tc>
          <w:tcPr>
            <w:tcW w:w="1620" w:type="dxa"/>
            <w:vAlign w:val="center"/>
          </w:tcPr>
          <w:p w14:paraId="713DF876">
            <w:pPr>
              <w:rPr>
                <w:rFonts w:ascii="宋体" w:hAnsi="宋体" w:cs="Courier New"/>
                <w:snapToGrid w:val="0"/>
                <w:szCs w:val="21"/>
              </w:rPr>
            </w:pPr>
          </w:p>
        </w:tc>
      </w:tr>
      <w:tr w14:paraId="027A11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A2AD114">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630F4C75">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372692D5">
            <w:pPr>
              <w:rPr>
                <w:rFonts w:ascii="宋体" w:hAnsi="宋体" w:cs="Courier New"/>
                <w:snapToGrid w:val="0"/>
                <w:szCs w:val="21"/>
              </w:rPr>
            </w:pPr>
          </w:p>
        </w:tc>
        <w:tc>
          <w:tcPr>
            <w:tcW w:w="567" w:type="dxa"/>
          </w:tcPr>
          <w:p w14:paraId="15F70D0A">
            <w:pPr>
              <w:rPr>
                <w:rFonts w:ascii="宋体" w:hAnsi="宋体" w:cs="Courier New"/>
                <w:snapToGrid w:val="0"/>
                <w:szCs w:val="21"/>
              </w:rPr>
            </w:pPr>
          </w:p>
        </w:tc>
        <w:tc>
          <w:tcPr>
            <w:tcW w:w="1308" w:type="dxa"/>
          </w:tcPr>
          <w:p w14:paraId="4F69D3A7">
            <w:pPr>
              <w:rPr>
                <w:rFonts w:ascii="宋体" w:hAnsi="宋体" w:cs="Courier New"/>
                <w:snapToGrid w:val="0"/>
                <w:szCs w:val="21"/>
              </w:rPr>
            </w:pPr>
          </w:p>
        </w:tc>
        <w:tc>
          <w:tcPr>
            <w:tcW w:w="1544" w:type="dxa"/>
          </w:tcPr>
          <w:p w14:paraId="48A5EB50">
            <w:pPr>
              <w:rPr>
                <w:rFonts w:ascii="宋体" w:hAnsi="宋体" w:cs="Courier New"/>
                <w:snapToGrid w:val="0"/>
                <w:szCs w:val="21"/>
              </w:rPr>
            </w:pPr>
          </w:p>
        </w:tc>
        <w:tc>
          <w:tcPr>
            <w:tcW w:w="1260" w:type="dxa"/>
          </w:tcPr>
          <w:p w14:paraId="557C44B4">
            <w:pPr>
              <w:rPr>
                <w:rFonts w:ascii="宋体" w:hAnsi="宋体" w:cs="Courier New"/>
                <w:snapToGrid w:val="0"/>
                <w:szCs w:val="21"/>
              </w:rPr>
            </w:pPr>
          </w:p>
        </w:tc>
        <w:tc>
          <w:tcPr>
            <w:tcW w:w="1620" w:type="dxa"/>
          </w:tcPr>
          <w:p w14:paraId="11C870D7">
            <w:pPr>
              <w:rPr>
                <w:rFonts w:ascii="宋体" w:hAnsi="宋体" w:cs="Courier New"/>
                <w:snapToGrid w:val="0"/>
                <w:szCs w:val="21"/>
              </w:rPr>
            </w:pPr>
          </w:p>
        </w:tc>
      </w:tr>
      <w:tr w14:paraId="0634FE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96568C1">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523D9942">
            <w:pPr>
              <w:jc w:val="center"/>
              <w:rPr>
                <w:rFonts w:ascii="宋体" w:hAnsi="宋体" w:cs="Courier New"/>
                <w:snapToGrid w:val="0"/>
                <w:szCs w:val="21"/>
              </w:rPr>
            </w:pPr>
          </w:p>
        </w:tc>
        <w:tc>
          <w:tcPr>
            <w:tcW w:w="851" w:type="dxa"/>
          </w:tcPr>
          <w:p w14:paraId="66A5728E">
            <w:pPr>
              <w:rPr>
                <w:rFonts w:ascii="宋体" w:hAnsi="宋体" w:cs="Courier New"/>
                <w:snapToGrid w:val="0"/>
                <w:szCs w:val="21"/>
              </w:rPr>
            </w:pPr>
          </w:p>
        </w:tc>
        <w:tc>
          <w:tcPr>
            <w:tcW w:w="567" w:type="dxa"/>
          </w:tcPr>
          <w:p w14:paraId="055C9380">
            <w:pPr>
              <w:rPr>
                <w:rFonts w:ascii="宋体" w:hAnsi="宋体" w:cs="Courier New"/>
                <w:snapToGrid w:val="0"/>
                <w:szCs w:val="21"/>
              </w:rPr>
            </w:pPr>
          </w:p>
        </w:tc>
        <w:tc>
          <w:tcPr>
            <w:tcW w:w="1308" w:type="dxa"/>
          </w:tcPr>
          <w:p w14:paraId="33B32D52">
            <w:pPr>
              <w:rPr>
                <w:rFonts w:ascii="宋体" w:hAnsi="宋体" w:cs="Courier New"/>
                <w:snapToGrid w:val="0"/>
                <w:szCs w:val="21"/>
              </w:rPr>
            </w:pPr>
          </w:p>
        </w:tc>
        <w:tc>
          <w:tcPr>
            <w:tcW w:w="1544" w:type="dxa"/>
          </w:tcPr>
          <w:p w14:paraId="12506D83">
            <w:pPr>
              <w:rPr>
                <w:rFonts w:ascii="宋体" w:hAnsi="宋体" w:cs="Courier New"/>
                <w:snapToGrid w:val="0"/>
                <w:szCs w:val="21"/>
              </w:rPr>
            </w:pPr>
          </w:p>
        </w:tc>
        <w:tc>
          <w:tcPr>
            <w:tcW w:w="1260" w:type="dxa"/>
          </w:tcPr>
          <w:p w14:paraId="6EFFE5D1">
            <w:pPr>
              <w:rPr>
                <w:rFonts w:ascii="宋体" w:hAnsi="宋体" w:cs="Courier New"/>
                <w:snapToGrid w:val="0"/>
                <w:szCs w:val="21"/>
              </w:rPr>
            </w:pPr>
          </w:p>
        </w:tc>
        <w:tc>
          <w:tcPr>
            <w:tcW w:w="1620" w:type="dxa"/>
          </w:tcPr>
          <w:p w14:paraId="166BD006">
            <w:pPr>
              <w:rPr>
                <w:rFonts w:ascii="宋体" w:hAnsi="宋体" w:cs="Courier New"/>
                <w:snapToGrid w:val="0"/>
                <w:szCs w:val="21"/>
              </w:rPr>
            </w:pPr>
          </w:p>
        </w:tc>
      </w:tr>
      <w:tr w14:paraId="2120A5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6E601A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0F98E045">
            <w:pPr>
              <w:jc w:val="center"/>
              <w:rPr>
                <w:rFonts w:ascii="宋体" w:hAnsi="宋体" w:cs="Courier New"/>
                <w:snapToGrid w:val="0"/>
                <w:szCs w:val="21"/>
              </w:rPr>
            </w:pPr>
          </w:p>
        </w:tc>
        <w:tc>
          <w:tcPr>
            <w:tcW w:w="851" w:type="dxa"/>
          </w:tcPr>
          <w:p w14:paraId="6903D634">
            <w:pPr>
              <w:rPr>
                <w:rFonts w:ascii="宋体" w:hAnsi="宋体" w:cs="Courier New"/>
                <w:snapToGrid w:val="0"/>
                <w:szCs w:val="21"/>
              </w:rPr>
            </w:pPr>
          </w:p>
        </w:tc>
        <w:tc>
          <w:tcPr>
            <w:tcW w:w="567" w:type="dxa"/>
          </w:tcPr>
          <w:p w14:paraId="1456676D">
            <w:pPr>
              <w:rPr>
                <w:rFonts w:ascii="宋体" w:hAnsi="宋体" w:cs="Courier New"/>
                <w:snapToGrid w:val="0"/>
                <w:szCs w:val="21"/>
              </w:rPr>
            </w:pPr>
          </w:p>
        </w:tc>
        <w:tc>
          <w:tcPr>
            <w:tcW w:w="1308" w:type="dxa"/>
          </w:tcPr>
          <w:p w14:paraId="4FC365D2">
            <w:pPr>
              <w:rPr>
                <w:rFonts w:ascii="宋体" w:hAnsi="宋体" w:cs="Courier New"/>
                <w:snapToGrid w:val="0"/>
                <w:szCs w:val="21"/>
              </w:rPr>
            </w:pPr>
          </w:p>
        </w:tc>
        <w:tc>
          <w:tcPr>
            <w:tcW w:w="1544" w:type="dxa"/>
          </w:tcPr>
          <w:p w14:paraId="10C6E485">
            <w:pPr>
              <w:rPr>
                <w:rFonts w:ascii="宋体" w:hAnsi="宋体" w:cs="Courier New"/>
                <w:snapToGrid w:val="0"/>
                <w:szCs w:val="21"/>
              </w:rPr>
            </w:pPr>
          </w:p>
        </w:tc>
        <w:tc>
          <w:tcPr>
            <w:tcW w:w="1260" w:type="dxa"/>
          </w:tcPr>
          <w:p w14:paraId="23D40FFE">
            <w:pPr>
              <w:rPr>
                <w:rFonts w:ascii="宋体" w:hAnsi="宋体" w:cs="Courier New"/>
                <w:snapToGrid w:val="0"/>
                <w:szCs w:val="21"/>
              </w:rPr>
            </w:pPr>
          </w:p>
        </w:tc>
        <w:tc>
          <w:tcPr>
            <w:tcW w:w="1620" w:type="dxa"/>
          </w:tcPr>
          <w:p w14:paraId="25054490">
            <w:pPr>
              <w:rPr>
                <w:rFonts w:ascii="宋体" w:hAnsi="宋体" w:cs="Courier New"/>
                <w:snapToGrid w:val="0"/>
                <w:szCs w:val="21"/>
              </w:rPr>
            </w:pPr>
          </w:p>
        </w:tc>
      </w:tr>
      <w:tr w14:paraId="142B85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B343DE3">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29518A54">
            <w:pPr>
              <w:jc w:val="center"/>
              <w:rPr>
                <w:rFonts w:ascii="宋体" w:hAnsi="宋体" w:cs="Courier New"/>
                <w:snapToGrid w:val="0"/>
                <w:szCs w:val="21"/>
              </w:rPr>
            </w:pPr>
          </w:p>
        </w:tc>
        <w:tc>
          <w:tcPr>
            <w:tcW w:w="851" w:type="dxa"/>
          </w:tcPr>
          <w:p w14:paraId="4819C74A">
            <w:pPr>
              <w:rPr>
                <w:rFonts w:ascii="宋体" w:hAnsi="宋体" w:cs="Courier New"/>
                <w:snapToGrid w:val="0"/>
                <w:szCs w:val="21"/>
              </w:rPr>
            </w:pPr>
          </w:p>
        </w:tc>
        <w:tc>
          <w:tcPr>
            <w:tcW w:w="567" w:type="dxa"/>
          </w:tcPr>
          <w:p w14:paraId="4FAF0A52">
            <w:pPr>
              <w:rPr>
                <w:rFonts w:ascii="宋体" w:hAnsi="宋体" w:cs="Courier New"/>
                <w:snapToGrid w:val="0"/>
                <w:szCs w:val="21"/>
              </w:rPr>
            </w:pPr>
          </w:p>
        </w:tc>
        <w:tc>
          <w:tcPr>
            <w:tcW w:w="1308" w:type="dxa"/>
          </w:tcPr>
          <w:p w14:paraId="143C9CEB">
            <w:pPr>
              <w:rPr>
                <w:rFonts w:ascii="宋体" w:hAnsi="宋体" w:cs="Courier New"/>
                <w:snapToGrid w:val="0"/>
                <w:szCs w:val="21"/>
              </w:rPr>
            </w:pPr>
          </w:p>
        </w:tc>
        <w:tc>
          <w:tcPr>
            <w:tcW w:w="1544" w:type="dxa"/>
          </w:tcPr>
          <w:p w14:paraId="13DF6146">
            <w:pPr>
              <w:rPr>
                <w:rFonts w:ascii="宋体" w:hAnsi="宋体" w:cs="Courier New"/>
                <w:snapToGrid w:val="0"/>
                <w:szCs w:val="21"/>
              </w:rPr>
            </w:pPr>
          </w:p>
        </w:tc>
        <w:tc>
          <w:tcPr>
            <w:tcW w:w="1260" w:type="dxa"/>
          </w:tcPr>
          <w:p w14:paraId="15C75790">
            <w:pPr>
              <w:rPr>
                <w:rFonts w:ascii="宋体" w:hAnsi="宋体" w:cs="Courier New"/>
                <w:snapToGrid w:val="0"/>
                <w:szCs w:val="21"/>
              </w:rPr>
            </w:pPr>
          </w:p>
        </w:tc>
        <w:tc>
          <w:tcPr>
            <w:tcW w:w="1620" w:type="dxa"/>
          </w:tcPr>
          <w:p w14:paraId="50561E8A">
            <w:pPr>
              <w:rPr>
                <w:rFonts w:ascii="宋体" w:hAnsi="宋体" w:cs="Courier New"/>
                <w:snapToGrid w:val="0"/>
                <w:szCs w:val="21"/>
              </w:rPr>
            </w:pPr>
          </w:p>
        </w:tc>
      </w:tr>
      <w:tr w14:paraId="01B063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6B1BFA6">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732FDB80">
            <w:pPr>
              <w:jc w:val="center"/>
              <w:rPr>
                <w:rFonts w:ascii="宋体" w:hAnsi="宋体" w:cs="Courier New"/>
                <w:snapToGrid w:val="0"/>
                <w:szCs w:val="21"/>
              </w:rPr>
            </w:pPr>
          </w:p>
        </w:tc>
        <w:tc>
          <w:tcPr>
            <w:tcW w:w="851" w:type="dxa"/>
          </w:tcPr>
          <w:p w14:paraId="5BD79EA8">
            <w:pPr>
              <w:rPr>
                <w:rFonts w:ascii="宋体" w:hAnsi="宋体" w:cs="Courier New"/>
                <w:snapToGrid w:val="0"/>
                <w:szCs w:val="21"/>
              </w:rPr>
            </w:pPr>
          </w:p>
        </w:tc>
        <w:tc>
          <w:tcPr>
            <w:tcW w:w="567" w:type="dxa"/>
          </w:tcPr>
          <w:p w14:paraId="0BA1165F">
            <w:pPr>
              <w:rPr>
                <w:rFonts w:ascii="宋体" w:hAnsi="宋体" w:cs="Courier New"/>
                <w:snapToGrid w:val="0"/>
                <w:szCs w:val="21"/>
              </w:rPr>
            </w:pPr>
          </w:p>
        </w:tc>
        <w:tc>
          <w:tcPr>
            <w:tcW w:w="1308" w:type="dxa"/>
          </w:tcPr>
          <w:p w14:paraId="3209BEE6">
            <w:pPr>
              <w:rPr>
                <w:rFonts w:ascii="宋体" w:hAnsi="宋体" w:cs="Courier New"/>
                <w:snapToGrid w:val="0"/>
                <w:szCs w:val="21"/>
              </w:rPr>
            </w:pPr>
          </w:p>
        </w:tc>
        <w:tc>
          <w:tcPr>
            <w:tcW w:w="1544" w:type="dxa"/>
          </w:tcPr>
          <w:p w14:paraId="7B886026">
            <w:pPr>
              <w:rPr>
                <w:rFonts w:ascii="宋体" w:hAnsi="宋体" w:cs="Courier New"/>
                <w:snapToGrid w:val="0"/>
                <w:szCs w:val="21"/>
              </w:rPr>
            </w:pPr>
          </w:p>
        </w:tc>
        <w:tc>
          <w:tcPr>
            <w:tcW w:w="1260" w:type="dxa"/>
          </w:tcPr>
          <w:p w14:paraId="1CA78E18">
            <w:pPr>
              <w:rPr>
                <w:rFonts w:ascii="宋体" w:hAnsi="宋体" w:cs="Courier New"/>
                <w:snapToGrid w:val="0"/>
                <w:szCs w:val="21"/>
              </w:rPr>
            </w:pPr>
          </w:p>
        </w:tc>
        <w:tc>
          <w:tcPr>
            <w:tcW w:w="1620" w:type="dxa"/>
          </w:tcPr>
          <w:p w14:paraId="5C321EE9">
            <w:pPr>
              <w:rPr>
                <w:rFonts w:ascii="宋体" w:hAnsi="宋体" w:cs="Courier New"/>
                <w:snapToGrid w:val="0"/>
                <w:szCs w:val="21"/>
              </w:rPr>
            </w:pPr>
          </w:p>
        </w:tc>
      </w:tr>
      <w:tr w14:paraId="48DAC6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6ED2062">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72CD983">
            <w:pPr>
              <w:jc w:val="center"/>
              <w:rPr>
                <w:rFonts w:ascii="宋体" w:hAnsi="宋体" w:cs="Courier New"/>
                <w:snapToGrid w:val="0"/>
                <w:szCs w:val="21"/>
              </w:rPr>
            </w:pPr>
          </w:p>
        </w:tc>
        <w:tc>
          <w:tcPr>
            <w:tcW w:w="851" w:type="dxa"/>
          </w:tcPr>
          <w:p w14:paraId="4C1D5214">
            <w:pPr>
              <w:rPr>
                <w:rFonts w:ascii="宋体" w:hAnsi="宋体" w:cs="Courier New"/>
                <w:snapToGrid w:val="0"/>
                <w:szCs w:val="21"/>
              </w:rPr>
            </w:pPr>
          </w:p>
        </w:tc>
        <w:tc>
          <w:tcPr>
            <w:tcW w:w="567" w:type="dxa"/>
          </w:tcPr>
          <w:p w14:paraId="2089A6FB">
            <w:pPr>
              <w:rPr>
                <w:rFonts w:ascii="宋体" w:hAnsi="宋体" w:cs="Courier New"/>
                <w:snapToGrid w:val="0"/>
                <w:szCs w:val="21"/>
              </w:rPr>
            </w:pPr>
          </w:p>
        </w:tc>
        <w:tc>
          <w:tcPr>
            <w:tcW w:w="1308" w:type="dxa"/>
          </w:tcPr>
          <w:p w14:paraId="125F164E">
            <w:pPr>
              <w:rPr>
                <w:rFonts w:ascii="宋体" w:hAnsi="宋体" w:cs="Courier New"/>
                <w:snapToGrid w:val="0"/>
                <w:szCs w:val="21"/>
              </w:rPr>
            </w:pPr>
          </w:p>
        </w:tc>
        <w:tc>
          <w:tcPr>
            <w:tcW w:w="1544" w:type="dxa"/>
          </w:tcPr>
          <w:p w14:paraId="727D93ED">
            <w:pPr>
              <w:rPr>
                <w:rFonts w:ascii="宋体" w:hAnsi="宋体" w:cs="Courier New"/>
                <w:snapToGrid w:val="0"/>
                <w:szCs w:val="21"/>
              </w:rPr>
            </w:pPr>
          </w:p>
        </w:tc>
        <w:tc>
          <w:tcPr>
            <w:tcW w:w="1260" w:type="dxa"/>
          </w:tcPr>
          <w:p w14:paraId="74D85C2D">
            <w:pPr>
              <w:rPr>
                <w:rFonts w:ascii="宋体" w:hAnsi="宋体" w:cs="Courier New"/>
                <w:snapToGrid w:val="0"/>
                <w:szCs w:val="21"/>
              </w:rPr>
            </w:pPr>
          </w:p>
        </w:tc>
        <w:tc>
          <w:tcPr>
            <w:tcW w:w="1620" w:type="dxa"/>
          </w:tcPr>
          <w:p w14:paraId="6815B1E6">
            <w:pPr>
              <w:rPr>
                <w:rFonts w:ascii="宋体" w:hAnsi="宋体" w:cs="Courier New"/>
                <w:snapToGrid w:val="0"/>
                <w:szCs w:val="21"/>
              </w:rPr>
            </w:pPr>
          </w:p>
        </w:tc>
      </w:tr>
      <w:tr w14:paraId="24D1F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C219B6F">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02D4E27E">
            <w:pPr>
              <w:jc w:val="center"/>
              <w:rPr>
                <w:rFonts w:ascii="宋体" w:hAnsi="宋体" w:cs="Courier New"/>
                <w:snapToGrid w:val="0"/>
                <w:szCs w:val="21"/>
              </w:rPr>
            </w:pPr>
          </w:p>
        </w:tc>
        <w:tc>
          <w:tcPr>
            <w:tcW w:w="851" w:type="dxa"/>
          </w:tcPr>
          <w:p w14:paraId="4357760D">
            <w:pPr>
              <w:rPr>
                <w:rFonts w:ascii="宋体" w:hAnsi="宋体" w:cs="Courier New"/>
                <w:snapToGrid w:val="0"/>
                <w:szCs w:val="21"/>
              </w:rPr>
            </w:pPr>
          </w:p>
        </w:tc>
        <w:tc>
          <w:tcPr>
            <w:tcW w:w="567" w:type="dxa"/>
          </w:tcPr>
          <w:p w14:paraId="48E99BD7">
            <w:pPr>
              <w:rPr>
                <w:rFonts w:ascii="宋体" w:hAnsi="宋体" w:cs="Courier New"/>
                <w:snapToGrid w:val="0"/>
                <w:szCs w:val="21"/>
              </w:rPr>
            </w:pPr>
          </w:p>
        </w:tc>
        <w:tc>
          <w:tcPr>
            <w:tcW w:w="1308" w:type="dxa"/>
          </w:tcPr>
          <w:p w14:paraId="45326DDB">
            <w:pPr>
              <w:rPr>
                <w:rFonts w:ascii="宋体" w:hAnsi="宋体" w:cs="Courier New"/>
                <w:snapToGrid w:val="0"/>
                <w:szCs w:val="21"/>
              </w:rPr>
            </w:pPr>
          </w:p>
        </w:tc>
        <w:tc>
          <w:tcPr>
            <w:tcW w:w="1544" w:type="dxa"/>
          </w:tcPr>
          <w:p w14:paraId="0EB64985">
            <w:pPr>
              <w:rPr>
                <w:rFonts w:ascii="宋体" w:hAnsi="宋体" w:cs="Courier New"/>
                <w:snapToGrid w:val="0"/>
                <w:szCs w:val="21"/>
              </w:rPr>
            </w:pPr>
          </w:p>
        </w:tc>
        <w:tc>
          <w:tcPr>
            <w:tcW w:w="1260" w:type="dxa"/>
          </w:tcPr>
          <w:p w14:paraId="456A5273">
            <w:pPr>
              <w:rPr>
                <w:rFonts w:ascii="宋体" w:hAnsi="宋体" w:cs="Courier New"/>
                <w:snapToGrid w:val="0"/>
                <w:szCs w:val="21"/>
              </w:rPr>
            </w:pPr>
          </w:p>
        </w:tc>
        <w:tc>
          <w:tcPr>
            <w:tcW w:w="1620" w:type="dxa"/>
          </w:tcPr>
          <w:p w14:paraId="240C95D4">
            <w:pPr>
              <w:rPr>
                <w:rFonts w:ascii="宋体" w:hAnsi="宋体" w:cs="Courier New"/>
                <w:snapToGrid w:val="0"/>
                <w:szCs w:val="21"/>
              </w:rPr>
            </w:pPr>
          </w:p>
        </w:tc>
      </w:tr>
      <w:tr w14:paraId="73D431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D0EC07">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38EAF30B">
            <w:pPr>
              <w:jc w:val="center"/>
              <w:rPr>
                <w:rFonts w:ascii="宋体" w:hAnsi="宋体" w:cs="Courier New"/>
                <w:snapToGrid w:val="0"/>
                <w:szCs w:val="21"/>
              </w:rPr>
            </w:pPr>
          </w:p>
        </w:tc>
        <w:tc>
          <w:tcPr>
            <w:tcW w:w="851" w:type="dxa"/>
          </w:tcPr>
          <w:p w14:paraId="178B2B01">
            <w:pPr>
              <w:rPr>
                <w:rFonts w:ascii="宋体" w:hAnsi="宋体" w:cs="Courier New"/>
                <w:snapToGrid w:val="0"/>
                <w:szCs w:val="21"/>
              </w:rPr>
            </w:pPr>
          </w:p>
        </w:tc>
        <w:tc>
          <w:tcPr>
            <w:tcW w:w="567" w:type="dxa"/>
          </w:tcPr>
          <w:p w14:paraId="2C512DD8">
            <w:pPr>
              <w:rPr>
                <w:rFonts w:ascii="宋体" w:hAnsi="宋体" w:cs="Courier New"/>
                <w:snapToGrid w:val="0"/>
                <w:szCs w:val="21"/>
              </w:rPr>
            </w:pPr>
          </w:p>
        </w:tc>
        <w:tc>
          <w:tcPr>
            <w:tcW w:w="1308" w:type="dxa"/>
          </w:tcPr>
          <w:p w14:paraId="7A3CF9B7">
            <w:pPr>
              <w:rPr>
                <w:rFonts w:ascii="宋体" w:hAnsi="宋体" w:cs="Courier New"/>
                <w:snapToGrid w:val="0"/>
                <w:szCs w:val="21"/>
              </w:rPr>
            </w:pPr>
          </w:p>
        </w:tc>
        <w:tc>
          <w:tcPr>
            <w:tcW w:w="1544" w:type="dxa"/>
          </w:tcPr>
          <w:p w14:paraId="5012CEFE">
            <w:pPr>
              <w:rPr>
                <w:rFonts w:ascii="宋体" w:hAnsi="宋体" w:cs="Courier New"/>
                <w:snapToGrid w:val="0"/>
                <w:szCs w:val="21"/>
              </w:rPr>
            </w:pPr>
          </w:p>
        </w:tc>
        <w:tc>
          <w:tcPr>
            <w:tcW w:w="1260" w:type="dxa"/>
          </w:tcPr>
          <w:p w14:paraId="381BD0C1">
            <w:pPr>
              <w:rPr>
                <w:rFonts w:ascii="宋体" w:hAnsi="宋体" w:cs="Courier New"/>
                <w:snapToGrid w:val="0"/>
                <w:szCs w:val="21"/>
              </w:rPr>
            </w:pPr>
          </w:p>
        </w:tc>
        <w:tc>
          <w:tcPr>
            <w:tcW w:w="1620" w:type="dxa"/>
          </w:tcPr>
          <w:p w14:paraId="335F26B6">
            <w:pPr>
              <w:rPr>
                <w:rFonts w:ascii="宋体" w:hAnsi="宋体" w:cs="Courier New"/>
                <w:snapToGrid w:val="0"/>
                <w:szCs w:val="21"/>
              </w:rPr>
            </w:pPr>
          </w:p>
        </w:tc>
      </w:tr>
    </w:tbl>
    <w:p w14:paraId="300A4C10">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C315003">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2813E93C">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273DFF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19360207">
      <w:pPr>
        <w:spacing w:line="360" w:lineRule="auto"/>
        <w:rPr>
          <w:rFonts w:cs="Courier New"/>
          <w:snapToGrid w:val="0"/>
          <w:szCs w:val="18"/>
        </w:rPr>
      </w:pPr>
    </w:p>
    <w:p w14:paraId="364D044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84AE678">
      <w:pPr>
        <w:adjustRightInd w:val="0"/>
        <w:snapToGrid w:val="0"/>
        <w:spacing w:line="300" w:lineRule="auto"/>
        <w:rPr>
          <w:snapToGrid w:val="0"/>
          <w:kern w:val="0"/>
        </w:rPr>
      </w:pPr>
    </w:p>
    <w:p w14:paraId="21EA1130">
      <w:pPr>
        <w:adjustRightInd w:val="0"/>
        <w:snapToGrid w:val="0"/>
        <w:spacing w:line="300" w:lineRule="auto"/>
        <w:rPr>
          <w:snapToGrid w:val="0"/>
          <w:kern w:val="0"/>
        </w:rPr>
      </w:pPr>
    </w:p>
    <w:p w14:paraId="71424076">
      <w:pPr>
        <w:adjustRightInd w:val="0"/>
        <w:snapToGrid w:val="0"/>
        <w:spacing w:line="300" w:lineRule="auto"/>
        <w:rPr>
          <w:snapToGrid w:val="0"/>
          <w:kern w:val="0"/>
        </w:rPr>
      </w:pPr>
    </w:p>
    <w:p w14:paraId="50720E28">
      <w:pPr>
        <w:adjustRightInd w:val="0"/>
        <w:snapToGrid w:val="0"/>
        <w:spacing w:line="300" w:lineRule="auto"/>
        <w:rPr>
          <w:snapToGrid w:val="0"/>
          <w:kern w:val="0"/>
        </w:rPr>
      </w:pPr>
    </w:p>
    <w:p w14:paraId="1DD7A120">
      <w:pPr>
        <w:wordWrap w:val="0"/>
        <w:adjustRightInd w:val="0"/>
        <w:snapToGrid w:val="0"/>
        <w:spacing w:line="300" w:lineRule="auto"/>
        <w:jc w:val="right"/>
        <w:rPr>
          <w:snapToGrid w:val="0"/>
          <w:kern w:val="0"/>
        </w:rPr>
      </w:pPr>
      <w:r>
        <w:rPr>
          <w:rFonts w:hint="eastAsia"/>
          <w:snapToGrid w:val="0"/>
          <w:kern w:val="0"/>
        </w:rPr>
        <w:t>年    月   日</w:t>
      </w:r>
    </w:p>
    <w:p w14:paraId="1A9881C5">
      <w:pPr>
        <w:adjustRightInd w:val="0"/>
        <w:snapToGrid w:val="0"/>
        <w:spacing w:line="300" w:lineRule="auto"/>
        <w:jc w:val="right"/>
        <w:rPr>
          <w:snapToGrid w:val="0"/>
          <w:kern w:val="0"/>
        </w:rPr>
      </w:pPr>
    </w:p>
    <w:p w14:paraId="575DC3FD"/>
    <w:p w14:paraId="01BED9C4"/>
    <w:p w14:paraId="01A5699D">
      <w:pPr>
        <w:pStyle w:val="3"/>
        <w:tabs>
          <w:tab w:val="left" w:pos="371"/>
        </w:tabs>
        <w:spacing w:before="120" w:after="120"/>
        <w:ind w:left="-1" w:leftChars="-1" w:hanging="1"/>
        <w:jc w:val="center"/>
        <w:rPr>
          <w:rFonts w:asciiTheme="minorEastAsia" w:hAnsiTheme="minorEastAsia" w:eastAsiaTheme="minorEastAsia"/>
        </w:rPr>
      </w:pPr>
      <w:bookmarkStart w:id="82" w:name="_Toc135293189"/>
    </w:p>
    <w:p w14:paraId="3CF9A15E"/>
    <w:p w14:paraId="57D3FD38">
      <w:pPr>
        <w:pStyle w:val="4"/>
      </w:pPr>
    </w:p>
    <w:p w14:paraId="5BF7CF42"/>
    <w:p w14:paraId="57B89800">
      <w:pPr>
        <w:pStyle w:val="3"/>
        <w:tabs>
          <w:tab w:val="left" w:pos="371"/>
        </w:tabs>
        <w:spacing w:before="120" w:after="120"/>
        <w:ind w:left="-1" w:leftChars="-1" w:hanging="1"/>
        <w:jc w:val="center"/>
        <w:rPr>
          <w:rFonts w:asciiTheme="minorEastAsia" w:hAnsiTheme="minorEastAsia" w:eastAsiaTheme="minorEastAsia"/>
        </w:rPr>
      </w:pPr>
    </w:p>
    <w:p w14:paraId="5554B0AF">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26F86E84"/>
    <w:p w14:paraId="2D490D60">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56D02B90">
      <w:pPr>
        <w:adjustRightInd w:val="0"/>
        <w:snapToGrid w:val="0"/>
        <w:spacing w:line="360" w:lineRule="auto"/>
        <w:rPr>
          <w:rFonts w:ascii="宋体" w:hAnsi="宋体"/>
          <w:bCs/>
          <w:snapToGrid w:val="0"/>
          <w:kern w:val="0"/>
          <w:szCs w:val="21"/>
        </w:rPr>
      </w:pPr>
    </w:p>
    <w:p w14:paraId="289156BF">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42BBD8AE">
      <w:pPr>
        <w:adjustRightInd w:val="0"/>
        <w:snapToGrid w:val="0"/>
        <w:spacing w:line="360" w:lineRule="auto"/>
        <w:rPr>
          <w:bCs/>
          <w:snapToGrid w:val="0"/>
          <w:kern w:val="0"/>
        </w:rPr>
      </w:pPr>
    </w:p>
    <w:p w14:paraId="3CFF7804">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251684CC">
      <w:pPr>
        <w:rPr>
          <w:rFonts w:ascii="宋体" w:hAnsi="宋体"/>
          <w:sz w:val="28"/>
        </w:rPr>
      </w:pPr>
    </w:p>
    <w:p w14:paraId="3930607C"/>
    <w:p w14:paraId="42BAEA10"/>
    <w:p w14:paraId="2F3B9B9A"/>
    <w:p w14:paraId="566ED70F"/>
    <w:p w14:paraId="32B411B4"/>
    <w:p w14:paraId="02814F52"/>
    <w:p w14:paraId="5790C251"/>
    <w:p w14:paraId="42723F03"/>
    <w:p w14:paraId="6AA50801"/>
    <w:p w14:paraId="4DE84427"/>
    <w:p w14:paraId="17240D12"/>
    <w:p w14:paraId="6220FCAE"/>
    <w:p w14:paraId="40CC6D0B"/>
    <w:p w14:paraId="62CC367B"/>
    <w:p w14:paraId="76C4DB87"/>
    <w:p w14:paraId="76224D2D"/>
    <w:p w14:paraId="16D41757"/>
    <w:p w14:paraId="4C0C4356"/>
    <w:p w14:paraId="12A8BC35"/>
    <w:p w14:paraId="3C6D4CAD"/>
    <w:p w14:paraId="2A8B4572"/>
    <w:p w14:paraId="68A28ADE"/>
    <w:p w14:paraId="01F5489F"/>
    <w:p w14:paraId="7C9D4ABC"/>
    <w:p w14:paraId="319F3801"/>
    <w:p w14:paraId="3911D81F"/>
    <w:p w14:paraId="74E7D37D"/>
    <w:p w14:paraId="74D462A4"/>
    <w:p w14:paraId="04A0CF4E"/>
    <w:p w14:paraId="55812395"/>
    <w:p w14:paraId="553B8F7E"/>
    <w:p w14:paraId="2E718E69"/>
    <w:p w14:paraId="36DA786B"/>
    <w:p w14:paraId="6CBBD829">
      <w:pPr>
        <w:pStyle w:val="3"/>
        <w:tabs>
          <w:tab w:val="left" w:pos="371"/>
        </w:tabs>
        <w:spacing w:before="120" w:after="120"/>
        <w:ind w:left="-1" w:leftChars="-1" w:hanging="1"/>
        <w:jc w:val="center"/>
        <w:rPr>
          <w:rFonts w:asciiTheme="minorEastAsia" w:hAnsiTheme="minorEastAsia" w:eastAsiaTheme="minorEastAsia"/>
        </w:rPr>
      </w:pPr>
      <w:bookmarkStart w:id="83" w:name="_Toc135293190"/>
      <w:bookmarkStart w:id="84" w:name="_Toc44691168"/>
      <w:bookmarkStart w:id="85" w:name="_Toc44690709"/>
      <w:bookmarkStart w:id="86" w:name="_Toc44690436"/>
      <w:bookmarkStart w:id="87" w:name="_Toc44691400"/>
      <w:r>
        <w:rPr>
          <w:rFonts w:hint="eastAsia" w:asciiTheme="minorEastAsia" w:hAnsiTheme="minorEastAsia" w:eastAsiaTheme="minorEastAsia"/>
        </w:rPr>
        <w:t>格式9  偏离表</w:t>
      </w:r>
      <w:bookmarkEnd w:id="83"/>
      <w:bookmarkEnd w:id="84"/>
      <w:bookmarkEnd w:id="85"/>
      <w:bookmarkEnd w:id="86"/>
      <w:bookmarkEnd w:id="87"/>
    </w:p>
    <w:p w14:paraId="6CACA928">
      <w:pPr>
        <w:adjustRightInd w:val="0"/>
        <w:snapToGrid w:val="0"/>
        <w:spacing w:line="360" w:lineRule="auto"/>
        <w:rPr>
          <w:rFonts w:ascii="宋体" w:hAnsi="宋体"/>
        </w:rPr>
      </w:pPr>
    </w:p>
    <w:p w14:paraId="2B765D10">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419B0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2DF6EFC7">
            <w:pPr>
              <w:jc w:val="center"/>
              <w:rPr>
                <w:rFonts w:ascii="宋体" w:hAnsi="宋体"/>
                <w:szCs w:val="21"/>
              </w:rPr>
            </w:pPr>
            <w:r>
              <w:rPr>
                <w:rFonts w:hint="eastAsia" w:ascii="宋体" w:hAnsi="宋体"/>
                <w:szCs w:val="21"/>
              </w:rPr>
              <w:t>序号</w:t>
            </w:r>
          </w:p>
        </w:tc>
        <w:tc>
          <w:tcPr>
            <w:tcW w:w="2551" w:type="dxa"/>
            <w:vAlign w:val="center"/>
          </w:tcPr>
          <w:p w14:paraId="66464318">
            <w:pPr>
              <w:jc w:val="center"/>
              <w:rPr>
                <w:rFonts w:ascii="宋体" w:hAnsi="宋体"/>
                <w:szCs w:val="21"/>
              </w:rPr>
            </w:pPr>
            <w:r>
              <w:rPr>
                <w:rFonts w:hint="eastAsia" w:ascii="宋体" w:hAnsi="宋体"/>
                <w:szCs w:val="21"/>
              </w:rPr>
              <w:t>招标文件服务要求</w:t>
            </w:r>
          </w:p>
        </w:tc>
        <w:tc>
          <w:tcPr>
            <w:tcW w:w="1985" w:type="dxa"/>
            <w:vAlign w:val="center"/>
          </w:tcPr>
          <w:p w14:paraId="6348020E">
            <w:pPr>
              <w:jc w:val="center"/>
              <w:rPr>
                <w:rFonts w:ascii="宋体" w:hAnsi="宋体"/>
                <w:szCs w:val="21"/>
              </w:rPr>
            </w:pPr>
            <w:r>
              <w:rPr>
                <w:rFonts w:hint="eastAsia" w:ascii="宋体" w:hAnsi="宋体"/>
                <w:szCs w:val="21"/>
              </w:rPr>
              <w:t>投标文件服务响应</w:t>
            </w:r>
          </w:p>
        </w:tc>
        <w:tc>
          <w:tcPr>
            <w:tcW w:w="1276" w:type="dxa"/>
            <w:vAlign w:val="center"/>
          </w:tcPr>
          <w:p w14:paraId="2B741499">
            <w:pPr>
              <w:jc w:val="center"/>
              <w:rPr>
                <w:rFonts w:ascii="宋体" w:hAnsi="宋体"/>
                <w:szCs w:val="21"/>
              </w:rPr>
            </w:pPr>
            <w:r>
              <w:rPr>
                <w:rFonts w:hint="eastAsia" w:ascii="宋体" w:hAnsi="宋体"/>
                <w:szCs w:val="21"/>
              </w:rPr>
              <w:t>偏离情况</w:t>
            </w:r>
          </w:p>
        </w:tc>
        <w:tc>
          <w:tcPr>
            <w:tcW w:w="2551" w:type="dxa"/>
            <w:vAlign w:val="center"/>
          </w:tcPr>
          <w:p w14:paraId="6C390750">
            <w:pPr>
              <w:jc w:val="center"/>
              <w:rPr>
                <w:rFonts w:ascii="宋体" w:hAnsi="宋体"/>
                <w:szCs w:val="21"/>
              </w:rPr>
            </w:pPr>
            <w:r>
              <w:rPr>
                <w:rFonts w:hint="eastAsia" w:ascii="宋体" w:hAnsi="宋体"/>
                <w:szCs w:val="21"/>
              </w:rPr>
              <w:t>说明</w:t>
            </w:r>
          </w:p>
        </w:tc>
      </w:tr>
      <w:tr w14:paraId="633B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7C5026B5">
            <w:pPr>
              <w:rPr>
                <w:sz w:val="24"/>
              </w:rPr>
            </w:pPr>
          </w:p>
        </w:tc>
        <w:tc>
          <w:tcPr>
            <w:tcW w:w="2551" w:type="dxa"/>
          </w:tcPr>
          <w:p w14:paraId="451254EE">
            <w:pPr>
              <w:rPr>
                <w:sz w:val="24"/>
              </w:rPr>
            </w:pPr>
          </w:p>
        </w:tc>
        <w:tc>
          <w:tcPr>
            <w:tcW w:w="1985" w:type="dxa"/>
          </w:tcPr>
          <w:p w14:paraId="19F0CF6C">
            <w:pPr>
              <w:rPr>
                <w:sz w:val="24"/>
              </w:rPr>
            </w:pPr>
          </w:p>
        </w:tc>
        <w:tc>
          <w:tcPr>
            <w:tcW w:w="1276" w:type="dxa"/>
          </w:tcPr>
          <w:p w14:paraId="739BBA82">
            <w:pPr>
              <w:rPr>
                <w:sz w:val="24"/>
              </w:rPr>
            </w:pPr>
          </w:p>
        </w:tc>
        <w:tc>
          <w:tcPr>
            <w:tcW w:w="2551" w:type="dxa"/>
          </w:tcPr>
          <w:p w14:paraId="0EA9625D">
            <w:pPr>
              <w:rPr>
                <w:szCs w:val="21"/>
              </w:rPr>
            </w:pPr>
            <w:r>
              <w:rPr>
                <w:rFonts w:hint="eastAsia"/>
                <w:szCs w:val="21"/>
              </w:rPr>
              <w:t>如需附证明文件，应在“说明”栏填写证明文件对应名称和页码。</w:t>
            </w:r>
          </w:p>
        </w:tc>
      </w:tr>
      <w:tr w14:paraId="1ADB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F763A04">
            <w:pPr>
              <w:rPr>
                <w:sz w:val="24"/>
              </w:rPr>
            </w:pPr>
          </w:p>
        </w:tc>
        <w:tc>
          <w:tcPr>
            <w:tcW w:w="2551" w:type="dxa"/>
          </w:tcPr>
          <w:p w14:paraId="6EE90CBC">
            <w:pPr>
              <w:rPr>
                <w:sz w:val="24"/>
              </w:rPr>
            </w:pPr>
          </w:p>
        </w:tc>
        <w:tc>
          <w:tcPr>
            <w:tcW w:w="1985" w:type="dxa"/>
          </w:tcPr>
          <w:p w14:paraId="7538B701">
            <w:pPr>
              <w:rPr>
                <w:sz w:val="24"/>
              </w:rPr>
            </w:pPr>
          </w:p>
        </w:tc>
        <w:tc>
          <w:tcPr>
            <w:tcW w:w="1276" w:type="dxa"/>
          </w:tcPr>
          <w:p w14:paraId="1BE57458">
            <w:pPr>
              <w:rPr>
                <w:sz w:val="24"/>
              </w:rPr>
            </w:pPr>
          </w:p>
        </w:tc>
        <w:tc>
          <w:tcPr>
            <w:tcW w:w="2551" w:type="dxa"/>
          </w:tcPr>
          <w:p w14:paraId="458A6A77">
            <w:pPr>
              <w:rPr>
                <w:sz w:val="24"/>
              </w:rPr>
            </w:pPr>
          </w:p>
        </w:tc>
      </w:tr>
      <w:tr w14:paraId="1FE5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26D5199D">
            <w:pPr>
              <w:rPr>
                <w:sz w:val="24"/>
              </w:rPr>
            </w:pPr>
          </w:p>
        </w:tc>
        <w:tc>
          <w:tcPr>
            <w:tcW w:w="2551" w:type="dxa"/>
          </w:tcPr>
          <w:p w14:paraId="418EC73E">
            <w:pPr>
              <w:rPr>
                <w:sz w:val="24"/>
              </w:rPr>
            </w:pPr>
          </w:p>
        </w:tc>
        <w:tc>
          <w:tcPr>
            <w:tcW w:w="1985" w:type="dxa"/>
          </w:tcPr>
          <w:p w14:paraId="536A1C23">
            <w:pPr>
              <w:rPr>
                <w:sz w:val="24"/>
              </w:rPr>
            </w:pPr>
          </w:p>
        </w:tc>
        <w:tc>
          <w:tcPr>
            <w:tcW w:w="1276" w:type="dxa"/>
          </w:tcPr>
          <w:p w14:paraId="2017174A">
            <w:pPr>
              <w:rPr>
                <w:sz w:val="24"/>
              </w:rPr>
            </w:pPr>
          </w:p>
        </w:tc>
        <w:tc>
          <w:tcPr>
            <w:tcW w:w="2551" w:type="dxa"/>
          </w:tcPr>
          <w:p w14:paraId="5F0B8993">
            <w:pPr>
              <w:rPr>
                <w:sz w:val="24"/>
              </w:rPr>
            </w:pPr>
          </w:p>
        </w:tc>
      </w:tr>
      <w:tr w14:paraId="7E03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17A85B36">
            <w:pPr>
              <w:rPr>
                <w:sz w:val="24"/>
              </w:rPr>
            </w:pPr>
          </w:p>
        </w:tc>
        <w:tc>
          <w:tcPr>
            <w:tcW w:w="2551" w:type="dxa"/>
          </w:tcPr>
          <w:p w14:paraId="577BC23F">
            <w:pPr>
              <w:rPr>
                <w:sz w:val="24"/>
              </w:rPr>
            </w:pPr>
          </w:p>
        </w:tc>
        <w:tc>
          <w:tcPr>
            <w:tcW w:w="1985" w:type="dxa"/>
          </w:tcPr>
          <w:p w14:paraId="21DF0A1B">
            <w:pPr>
              <w:rPr>
                <w:sz w:val="24"/>
              </w:rPr>
            </w:pPr>
          </w:p>
        </w:tc>
        <w:tc>
          <w:tcPr>
            <w:tcW w:w="1276" w:type="dxa"/>
          </w:tcPr>
          <w:p w14:paraId="43ADAC82">
            <w:pPr>
              <w:rPr>
                <w:sz w:val="24"/>
              </w:rPr>
            </w:pPr>
          </w:p>
        </w:tc>
        <w:tc>
          <w:tcPr>
            <w:tcW w:w="2551" w:type="dxa"/>
          </w:tcPr>
          <w:p w14:paraId="4C02F997">
            <w:pPr>
              <w:rPr>
                <w:sz w:val="24"/>
              </w:rPr>
            </w:pPr>
          </w:p>
        </w:tc>
      </w:tr>
    </w:tbl>
    <w:p w14:paraId="0A4A0EAD">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6076AAA2">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5151C8FB">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267783D9">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11C7461E">
      <w:pPr>
        <w:adjustRightInd w:val="0"/>
        <w:snapToGrid w:val="0"/>
        <w:spacing w:line="360" w:lineRule="auto"/>
        <w:rPr>
          <w:bCs/>
          <w:snapToGrid w:val="0"/>
        </w:rPr>
      </w:pPr>
    </w:p>
    <w:p w14:paraId="22B23865">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4D0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705B6C34">
            <w:pPr>
              <w:spacing w:line="360" w:lineRule="auto"/>
              <w:jc w:val="center"/>
              <w:rPr>
                <w:rFonts w:ascii="宋体" w:hAnsi="宋体"/>
                <w:szCs w:val="21"/>
              </w:rPr>
            </w:pPr>
            <w:r>
              <w:rPr>
                <w:rFonts w:hint="eastAsia" w:ascii="宋体" w:hAnsi="宋体"/>
                <w:szCs w:val="21"/>
              </w:rPr>
              <w:t>序号</w:t>
            </w:r>
          </w:p>
        </w:tc>
        <w:tc>
          <w:tcPr>
            <w:tcW w:w="3077" w:type="dxa"/>
            <w:vAlign w:val="center"/>
          </w:tcPr>
          <w:p w14:paraId="55AD0C8D">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5A2DA48E">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755CB1B8">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011ED899">
            <w:pPr>
              <w:spacing w:line="360" w:lineRule="auto"/>
              <w:jc w:val="center"/>
              <w:rPr>
                <w:rFonts w:ascii="宋体" w:hAnsi="宋体"/>
                <w:szCs w:val="21"/>
              </w:rPr>
            </w:pPr>
            <w:r>
              <w:rPr>
                <w:rFonts w:hint="eastAsia" w:ascii="宋体" w:hAnsi="宋体"/>
                <w:szCs w:val="21"/>
              </w:rPr>
              <w:t>说明</w:t>
            </w:r>
          </w:p>
        </w:tc>
      </w:tr>
      <w:tr w14:paraId="44C7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4994D79A">
            <w:pPr>
              <w:spacing w:line="360" w:lineRule="auto"/>
              <w:jc w:val="center"/>
              <w:rPr>
                <w:rFonts w:ascii="宋体" w:hAnsi="宋体" w:cs="宋体"/>
                <w:bCs/>
                <w:szCs w:val="21"/>
              </w:rPr>
            </w:pPr>
          </w:p>
        </w:tc>
        <w:tc>
          <w:tcPr>
            <w:tcW w:w="3077" w:type="dxa"/>
          </w:tcPr>
          <w:p w14:paraId="540A7193">
            <w:pPr>
              <w:spacing w:line="360" w:lineRule="auto"/>
              <w:rPr>
                <w:rFonts w:ascii="宋体" w:hAnsi="宋体"/>
                <w:bCs/>
                <w:szCs w:val="21"/>
              </w:rPr>
            </w:pPr>
          </w:p>
        </w:tc>
        <w:tc>
          <w:tcPr>
            <w:tcW w:w="2735" w:type="dxa"/>
          </w:tcPr>
          <w:p w14:paraId="76D1A57A">
            <w:pPr>
              <w:spacing w:line="360" w:lineRule="auto"/>
              <w:rPr>
                <w:rFonts w:ascii="宋体" w:hAnsi="宋体" w:cs="宋体"/>
                <w:szCs w:val="21"/>
              </w:rPr>
            </w:pPr>
          </w:p>
        </w:tc>
        <w:tc>
          <w:tcPr>
            <w:tcW w:w="1801" w:type="dxa"/>
          </w:tcPr>
          <w:p w14:paraId="0CDCEA8D">
            <w:pPr>
              <w:spacing w:line="360" w:lineRule="auto"/>
              <w:rPr>
                <w:rFonts w:ascii="宋体" w:hAnsi="宋体" w:cs="宋体"/>
                <w:szCs w:val="21"/>
              </w:rPr>
            </w:pPr>
          </w:p>
        </w:tc>
        <w:tc>
          <w:tcPr>
            <w:tcW w:w="1515" w:type="dxa"/>
          </w:tcPr>
          <w:p w14:paraId="5CF610F3">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5CB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9945640">
            <w:pPr>
              <w:spacing w:line="360" w:lineRule="auto"/>
              <w:jc w:val="center"/>
              <w:rPr>
                <w:rFonts w:ascii="宋体" w:hAnsi="宋体" w:cs="宋体"/>
                <w:bCs/>
                <w:szCs w:val="21"/>
              </w:rPr>
            </w:pPr>
          </w:p>
        </w:tc>
        <w:tc>
          <w:tcPr>
            <w:tcW w:w="3077" w:type="dxa"/>
          </w:tcPr>
          <w:p w14:paraId="77AAA822">
            <w:pPr>
              <w:spacing w:line="360" w:lineRule="auto"/>
              <w:rPr>
                <w:rFonts w:ascii="宋体" w:hAnsi="宋体" w:cs="宋体"/>
                <w:b/>
                <w:szCs w:val="21"/>
              </w:rPr>
            </w:pPr>
          </w:p>
        </w:tc>
        <w:tc>
          <w:tcPr>
            <w:tcW w:w="2735" w:type="dxa"/>
          </w:tcPr>
          <w:p w14:paraId="272C44FD">
            <w:pPr>
              <w:spacing w:line="360" w:lineRule="auto"/>
              <w:rPr>
                <w:rFonts w:ascii="宋体" w:hAnsi="宋体" w:cs="宋体"/>
                <w:szCs w:val="21"/>
              </w:rPr>
            </w:pPr>
          </w:p>
        </w:tc>
        <w:tc>
          <w:tcPr>
            <w:tcW w:w="1801" w:type="dxa"/>
          </w:tcPr>
          <w:p w14:paraId="4AD581D1">
            <w:pPr>
              <w:spacing w:line="360" w:lineRule="auto"/>
              <w:rPr>
                <w:rFonts w:ascii="宋体" w:hAnsi="宋体" w:cs="宋体"/>
                <w:szCs w:val="21"/>
              </w:rPr>
            </w:pPr>
          </w:p>
        </w:tc>
        <w:tc>
          <w:tcPr>
            <w:tcW w:w="1515" w:type="dxa"/>
          </w:tcPr>
          <w:p w14:paraId="7DFF8D7F">
            <w:pPr>
              <w:spacing w:line="360" w:lineRule="auto"/>
              <w:rPr>
                <w:rFonts w:ascii="宋体" w:hAnsi="宋体" w:cs="宋体"/>
                <w:szCs w:val="21"/>
              </w:rPr>
            </w:pPr>
          </w:p>
        </w:tc>
      </w:tr>
      <w:tr w14:paraId="0659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1D88166A">
            <w:pPr>
              <w:spacing w:line="360" w:lineRule="auto"/>
              <w:jc w:val="center"/>
              <w:rPr>
                <w:rFonts w:ascii="宋体" w:hAnsi="宋体" w:cs="宋体"/>
                <w:bCs/>
                <w:szCs w:val="21"/>
              </w:rPr>
            </w:pPr>
          </w:p>
        </w:tc>
        <w:tc>
          <w:tcPr>
            <w:tcW w:w="3077" w:type="dxa"/>
          </w:tcPr>
          <w:p w14:paraId="32DE2549">
            <w:pPr>
              <w:spacing w:line="360" w:lineRule="auto"/>
              <w:rPr>
                <w:rFonts w:ascii="宋体" w:hAnsi="宋体"/>
                <w:bCs/>
                <w:szCs w:val="21"/>
              </w:rPr>
            </w:pPr>
          </w:p>
        </w:tc>
        <w:tc>
          <w:tcPr>
            <w:tcW w:w="2735" w:type="dxa"/>
          </w:tcPr>
          <w:p w14:paraId="67604CF2">
            <w:pPr>
              <w:spacing w:line="360" w:lineRule="auto"/>
              <w:rPr>
                <w:rFonts w:ascii="宋体" w:hAnsi="宋体" w:cs="宋体"/>
                <w:szCs w:val="21"/>
              </w:rPr>
            </w:pPr>
          </w:p>
        </w:tc>
        <w:tc>
          <w:tcPr>
            <w:tcW w:w="1801" w:type="dxa"/>
          </w:tcPr>
          <w:p w14:paraId="5CCA28A1">
            <w:pPr>
              <w:spacing w:line="360" w:lineRule="auto"/>
              <w:rPr>
                <w:rFonts w:ascii="宋体" w:hAnsi="宋体" w:cs="宋体"/>
                <w:szCs w:val="21"/>
              </w:rPr>
            </w:pPr>
          </w:p>
        </w:tc>
        <w:tc>
          <w:tcPr>
            <w:tcW w:w="1515" w:type="dxa"/>
          </w:tcPr>
          <w:p w14:paraId="5079490E">
            <w:pPr>
              <w:spacing w:line="360" w:lineRule="auto"/>
              <w:rPr>
                <w:rFonts w:ascii="宋体" w:hAnsi="宋体" w:cs="宋体"/>
                <w:szCs w:val="21"/>
              </w:rPr>
            </w:pPr>
          </w:p>
        </w:tc>
      </w:tr>
      <w:tr w14:paraId="516B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5189259">
            <w:pPr>
              <w:spacing w:line="360" w:lineRule="auto"/>
              <w:jc w:val="center"/>
              <w:rPr>
                <w:rFonts w:ascii="宋体" w:hAnsi="宋体" w:cs="宋体"/>
                <w:bCs/>
                <w:szCs w:val="21"/>
              </w:rPr>
            </w:pPr>
          </w:p>
        </w:tc>
        <w:tc>
          <w:tcPr>
            <w:tcW w:w="3077" w:type="dxa"/>
          </w:tcPr>
          <w:p w14:paraId="3BA94613">
            <w:pPr>
              <w:spacing w:line="360" w:lineRule="auto"/>
              <w:rPr>
                <w:rFonts w:ascii="宋体" w:hAnsi="宋体" w:cs="宋体"/>
                <w:b/>
                <w:szCs w:val="21"/>
              </w:rPr>
            </w:pPr>
          </w:p>
        </w:tc>
        <w:tc>
          <w:tcPr>
            <w:tcW w:w="2735" w:type="dxa"/>
          </w:tcPr>
          <w:p w14:paraId="1AA59D94">
            <w:pPr>
              <w:spacing w:line="360" w:lineRule="auto"/>
              <w:rPr>
                <w:rFonts w:ascii="宋体" w:hAnsi="宋体" w:cs="宋体"/>
                <w:szCs w:val="21"/>
              </w:rPr>
            </w:pPr>
          </w:p>
        </w:tc>
        <w:tc>
          <w:tcPr>
            <w:tcW w:w="1801" w:type="dxa"/>
          </w:tcPr>
          <w:p w14:paraId="75D9C4EE">
            <w:pPr>
              <w:spacing w:line="360" w:lineRule="auto"/>
              <w:rPr>
                <w:rFonts w:ascii="宋体" w:hAnsi="宋体" w:cs="宋体"/>
                <w:szCs w:val="21"/>
              </w:rPr>
            </w:pPr>
          </w:p>
        </w:tc>
        <w:tc>
          <w:tcPr>
            <w:tcW w:w="1515" w:type="dxa"/>
          </w:tcPr>
          <w:p w14:paraId="4A47B0D7">
            <w:pPr>
              <w:spacing w:line="360" w:lineRule="auto"/>
              <w:rPr>
                <w:rFonts w:ascii="宋体" w:hAnsi="宋体" w:cs="宋体"/>
                <w:szCs w:val="21"/>
              </w:rPr>
            </w:pPr>
          </w:p>
        </w:tc>
      </w:tr>
    </w:tbl>
    <w:p w14:paraId="249B84AD">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3180AC3D">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753280D4">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37C1FE43">
      <w:pPr>
        <w:adjustRightInd w:val="0"/>
        <w:snapToGrid w:val="0"/>
        <w:spacing w:line="300" w:lineRule="auto"/>
        <w:rPr>
          <w:rFonts w:eastAsia="楷体_GB2312"/>
          <w:snapToGrid w:val="0"/>
          <w:kern w:val="0"/>
        </w:rPr>
      </w:pPr>
    </w:p>
    <w:p w14:paraId="17227038">
      <w:pPr>
        <w:adjustRightInd w:val="0"/>
        <w:snapToGrid w:val="0"/>
        <w:spacing w:line="300" w:lineRule="auto"/>
        <w:rPr>
          <w:rFonts w:hint="eastAsia"/>
          <w:snapToGrid w:val="0"/>
          <w:kern w:val="0"/>
        </w:rPr>
      </w:pPr>
    </w:p>
    <w:p w14:paraId="3F28C13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5FDFB357">
      <w:pPr>
        <w:adjustRightInd w:val="0"/>
        <w:snapToGrid w:val="0"/>
        <w:spacing w:line="300" w:lineRule="auto"/>
        <w:rPr>
          <w:snapToGrid w:val="0"/>
          <w:kern w:val="0"/>
        </w:rPr>
      </w:pPr>
    </w:p>
    <w:p w14:paraId="50015772">
      <w:pPr>
        <w:adjustRightInd w:val="0"/>
        <w:snapToGrid w:val="0"/>
        <w:spacing w:line="300" w:lineRule="auto"/>
        <w:rPr>
          <w:snapToGrid w:val="0"/>
          <w:kern w:val="0"/>
        </w:rPr>
      </w:pPr>
    </w:p>
    <w:p w14:paraId="4E7B5EBE">
      <w:pPr>
        <w:wordWrap w:val="0"/>
        <w:adjustRightInd w:val="0"/>
        <w:snapToGrid w:val="0"/>
        <w:spacing w:line="300" w:lineRule="auto"/>
        <w:jc w:val="right"/>
        <w:rPr>
          <w:snapToGrid w:val="0"/>
          <w:kern w:val="0"/>
        </w:rPr>
      </w:pPr>
      <w:r>
        <w:rPr>
          <w:rFonts w:hint="eastAsia"/>
          <w:snapToGrid w:val="0"/>
          <w:kern w:val="0"/>
        </w:rPr>
        <w:t>年    月   日</w:t>
      </w:r>
    </w:p>
    <w:p w14:paraId="69C097B9">
      <w:pPr>
        <w:adjustRightInd w:val="0"/>
        <w:snapToGrid w:val="0"/>
        <w:spacing w:line="300" w:lineRule="auto"/>
        <w:jc w:val="left"/>
        <w:rPr>
          <w:snapToGrid w:val="0"/>
          <w:kern w:val="0"/>
        </w:rPr>
      </w:pPr>
    </w:p>
    <w:p w14:paraId="777BF8D2">
      <w:pPr>
        <w:pStyle w:val="3"/>
        <w:tabs>
          <w:tab w:val="left" w:pos="371"/>
        </w:tabs>
        <w:spacing w:before="120" w:after="120"/>
        <w:ind w:left="-1" w:leftChars="-1" w:hanging="1"/>
        <w:jc w:val="center"/>
        <w:rPr>
          <w:rFonts w:asciiTheme="minorEastAsia" w:hAnsiTheme="minorEastAsia" w:eastAsiaTheme="minorEastAsia"/>
        </w:rPr>
      </w:pPr>
      <w:bookmarkStart w:id="88" w:name="_格式4__"/>
      <w:bookmarkEnd w:id="88"/>
      <w:bookmarkStart w:id="89" w:name="q15"/>
      <w:bookmarkEnd w:id="89"/>
      <w:bookmarkStart w:id="90" w:name="q17"/>
      <w:bookmarkEnd w:id="90"/>
      <w:bookmarkStart w:id="91" w:name="_格式5__"/>
      <w:bookmarkEnd w:id="91"/>
      <w:bookmarkStart w:id="92" w:name="q16"/>
      <w:bookmarkEnd w:id="92"/>
      <w:bookmarkStart w:id="93" w:name="_格式3__"/>
      <w:bookmarkEnd w:id="93"/>
      <w:bookmarkStart w:id="94" w:name="_格式2__投标保证金凭证"/>
      <w:bookmarkEnd w:id="94"/>
      <w:r>
        <w:rPr>
          <w:rFonts w:asciiTheme="minorEastAsia" w:hAnsiTheme="minorEastAsia" w:eastAsiaTheme="minorEastAsia"/>
        </w:rPr>
        <w:tab/>
      </w:r>
      <w:bookmarkStart w:id="95" w:name="_Toc44691169"/>
      <w:bookmarkStart w:id="96" w:name="_Toc44691401"/>
      <w:bookmarkStart w:id="97" w:name="_Toc44690710"/>
      <w:bookmarkStart w:id="98" w:name="_Toc44690437"/>
      <w:bookmarkStart w:id="99" w:name="_Toc135293191"/>
    </w:p>
    <w:p w14:paraId="444F7E80">
      <w:pPr>
        <w:rPr>
          <w:rFonts w:asciiTheme="minorEastAsia" w:hAnsiTheme="minorEastAsia" w:eastAsiaTheme="minorEastAsia"/>
        </w:rPr>
      </w:pPr>
      <w:r>
        <w:rPr>
          <w:rFonts w:asciiTheme="minorEastAsia" w:hAnsiTheme="minorEastAsia" w:eastAsiaTheme="minorEastAsia"/>
        </w:rPr>
        <w:br w:type="page"/>
      </w:r>
    </w:p>
    <w:p w14:paraId="1E722DAE">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3F339EC2">
      <w:pPr>
        <w:spacing w:line="360" w:lineRule="auto"/>
        <w:jc w:val="center"/>
      </w:pPr>
    </w:p>
    <w:p w14:paraId="3A425126">
      <w:pPr>
        <w:adjustRightInd w:val="0"/>
        <w:snapToGrid w:val="0"/>
        <w:spacing w:line="300" w:lineRule="auto"/>
        <w:jc w:val="center"/>
        <w:rPr>
          <w:snapToGrid w:val="0"/>
          <w:kern w:val="0"/>
        </w:rPr>
      </w:pPr>
      <w:r>
        <w:rPr>
          <w:rFonts w:hint="eastAsia"/>
          <w:snapToGrid w:val="0"/>
          <w:kern w:val="0"/>
        </w:rPr>
        <w:t>（投标人自拟）</w:t>
      </w:r>
    </w:p>
    <w:p w14:paraId="286D9AB5">
      <w:pPr>
        <w:jc w:val="left"/>
        <w:rPr>
          <w:snapToGrid w:val="0"/>
          <w:kern w:val="0"/>
          <w:sz w:val="52"/>
          <w:szCs w:val="52"/>
        </w:rPr>
      </w:pPr>
    </w:p>
    <w:p w14:paraId="5E6E86BC"/>
    <w:p w14:paraId="344DE070"/>
    <w:p w14:paraId="511A1F99"/>
    <w:p w14:paraId="5049CCDD"/>
    <w:p w14:paraId="1738BE31"/>
    <w:p w14:paraId="059673CC"/>
    <w:p w14:paraId="39752D6B"/>
    <w:p w14:paraId="12EA7A74"/>
    <w:p w14:paraId="649338F1"/>
    <w:p w14:paraId="1829393B"/>
    <w:p w14:paraId="6035718C"/>
    <w:p w14:paraId="2CDC24CB"/>
    <w:p w14:paraId="5CE66F90">
      <w:pPr>
        <w:widowControl/>
        <w:jc w:val="left"/>
        <w:rPr>
          <w:rFonts w:eastAsiaTheme="minorEastAsia"/>
          <w:b/>
          <w:kern w:val="44"/>
          <w:sz w:val="44"/>
          <w:szCs w:val="28"/>
        </w:rPr>
      </w:pPr>
    </w:p>
    <w:p w14:paraId="13D27C6D">
      <w:pPr>
        <w:widowControl/>
        <w:jc w:val="left"/>
      </w:pPr>
      <w:r>
        <w:br w:type="page"/>
      </w:r>
    </w:p>
    <w:p w14:paraId="26D7CD52"/>
    <w:p w14:paraId="2A682105">
      <w:pPr>
        <w:pStyle w:val="2"/>
      </w:pPr>
      <w:bookmarkStart w:id="100" w:name="_Toc135293192"/>
      <w:r>
        <w:rPr>
          <w:rFonts w:hint="eastAsia"/>
        </w:rPr>
        <w:t>第八章  合同条款</w:t>
      </w:r>
      <w:bookmarkEnd w:id="100"/>
    </w:p>
    <w:p w14:paraId="1C58B970">
      <w:pPr>
        <w:jc w:val="center"/>
        <w:rPr>
          <w:b/>
          <w:szCs w:val="21"/>
        </w:rPr>
      </w:pPr>
    </w:p>
    <w:p w14:paraId="0669B4A7">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5E0C7B1">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7B4C2D6C">
      <w:pPr>
        <w:pStyle w:val="26"/>
        <w:spacing w:line="360" w:lineRule="auto"/>
        <w:ind w:firstLine="482" w:firstLineChars="200"/>
        <w:rPr>
          <w:rFonts w:ascii="Times New Roman" w:hAnsi="Times New Roman"/>
          <w:b/>
          <w:sz w:val="24"/>
        </w:rPr>
      </w:pPr>
    </w:p>
    <w:p w14:paraId="16CFD97F">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6EDB0BF0">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25C2C37E">
      <w:pPr>
        <w:adjustRightInd w:val="0"/>
        <w:snapToGrid w:val="0"/>
        <w:spacing w:line="360" w:lineRule="auto"/>
        <w:rPr>
          <w:rFonts w:ascii="宋体" w:hAnsi="宋体"/>
          <w:szCs w:val="21"/>
        </w:rPr>
      </w:pPr>
    </w:p>
    <w:p w14:paraId="3D5F515D">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4D64B5D2">
      <w:pPr>
        <w:pStyle w:val="26"/>
        <w:snapToGrid w:val="0"/>
        <w:spacing w:line="360" w:lineRule="auto"/>
        <w:ind w:firstLine="422" w:firstLineChars="200"/>
        <w:rPr>
          <w:rFonts w:hAnsi="宋体"/>
          <w:b/>
          <w:szCs w:val="21"/>
        </w:rPr>
      </w:pPr>
      <w:r>
        <w:rPr>
          <w:rFonts w:hint="eastAsia" w:hAnsi="宋体"/>
          <w:b/>
          <w:szCs w:val="21"/>
        </w:rPr>
        <w:t>一、服务内容</w:t>
      </w:r>
    </w:p>
    <w:p w14:paraId="415E0727">
      <w:pPr>
        <w:spacing w:line="360" w:lineRule="auto"/>
        <w:ind w:firstLine="422" w:firstLineChars="201"/>
        <w:rPr>
          <w:rFonts w:ascii="宋体" w:hAnsi="宋体"/>
          <w:szCs w:val="21"/>
        </w:rPr>
      </w:pPr>
      <w:r>
        <w:rPr>
          <w:rFonts w:hint="eastAsia" w:ascii="宋体" w:hAnsi="宋体"/>
          <w:szCs w:val="21"/>
        </w:rPr>
        <w:t>______________________</w:t>
      </w:r>
    </w:p>
    <w:p w14:paraId="28119253">
      <w:pPr>
        <w:pStyle w:val="26"/>
        <w:snapToGrid w:val="0"/>
        <w:spacing w:line="360" w:lineRule="auto"/>
        <w:ind w:firstLine="422" w:firstLineChars="200"/>
        <w:rPr>
          <w:rFonts w:hAnsi="宋体"/>
          <w:b/>
          <w:szCs w:val="21"/>
        </w:rPr>
      </w:pPr>
      <w:r>
        <w:rPr>
          <w:rFonts w:hint="eastAsia" w:hAnsi="宋体"/>
          <w:b/>
          <w:szCs w:val="21"/>
        </w:rPr>
        <w:t>二、合同金额</w:t>
      </w:r>
    </w:p>
    <w:p w14:paraId="5E5655FE">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377CC893">
      <w:pPr>
        <w:pStyle w:val="26"/>
        <w:snapToGrid w:val="0"/>
        <w:spacing w:line="360" w:lineRule="auto"/>
        <w:ind w:firstLine="422" w:firstLineChars="200"/>
        <w:rPr>
          <w:rFonts w:hAnsi="宋体"/>
          <w:b/>
          <w:szCs w:val="21"/>
        </w:rPr>
      </w:pPr>
      <w:r>
        <w:rPr>
          <w:rFonts w:hint="eastAsia" w:hAnsi="宋体"/>
          <w:b/>
          <w:szCs w:val="21"/>
        </w:rPr>
        <w:t>三、技术资料</w:t>
      </w:r>
    </w:p>
    <w:p w14:paraId="5C91BFA5">
      <w:pPr>
        <w:pStyle w:val="26"/>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2E2EC29C">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00E64466">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408F0D6B">
      <w:pPr>
        <w:pStyle w:val="26"/>
        <w:snapToGrid w:val="0"/>
        <w:spacing w:line="360" w:lineRule="auto"/>
        <w:ind w:firstLine="422" w:firstLineChars="200"/>
        <w:rPr>
          <w:rFonts w:hAnsi="宋体"/>
          <w:b/>
          <w:szCs w:val="21"/>
        </w:rPr>
      </w:pPr>
      <w:r>
        <w:rPr>
          <w:rFonts w:hint="eastAsia" w:hAnsi="宋体"/>
          <w:b/>
          <w:szCs w:val="21"/>
        </w:rPr>
        <w:t>四、知识产权</w:t>
      </w:r>
    </w:p>
    <w:p w14:paraId="4C1AA800">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40F4CAC">
      <w:pPr>
        <w:pStyle w:val="26"/>
        <w:snapToGrid w:val="0"/>
        <w:spacing w:line="360" w:lineRule="auto"/>
        <w:ind w:firstLine="422" w:firstLineChars="200"/>
        <w:rPr>
          <w:rFonts w:hAnsi="宋体"/>
          <w:b/>
          <w:szCs w:val="21"/>
        </w:rPr>
      </w:pPr>
      <w:r>
        <w:rPr>
          <w:rFonts w:hint="eastAsia" w:hAnsi="宋体"/>
          <w:b/>
          <w:szCs w:val="21"/>
        </w:rPr>
        <w:t>五、履约保证金</w:t>
      </w:r>
    </w:p>
    <w:p w14:paraId="76668329">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2FFE0BAB">
      <w:pPr>
        <w:snapToGrid w:val="0"/>
        <w:spacing w:line="360" w:lineRule="auto"/>
        <w:ind w:firstLine="420" w:firstLineChars="200"/>
        <w:rPr>
          <w:rFonts w:ascii="宋体" w:hAnsi="宋体"/>
          <w:szCs w:val="21"/>
        </w:rPr>
      </w:pPr>
      <w:r>
        <w:rPr>
          <w:rFonts w:hint="eastAsia" w:ascii="宋体" w:hAnsi="宋体"/>
          <w:szCs w:val="21"/>
        </w:rPr>
        <w:t>1、_______________________</w:t>
      </w:r>
    </w:p>
    <w:p w14:paraId="2FF63900">
      <w:pPr>
        <w:snapToGrid w:val="0"/>
        <w:spacing w:line="360" w:lineRule="auto"/>
        <w:ind w:firstLine="420" w:firstLineChars="200"/>
        <w:rPr>
          <w:rFonts w:ascii="宋体" w:hAnsi="宋体"/>
          <w:szCs w:val="21"/>
        </w:rPr>
      </w:pPr>
      <w:r>
        <w:rPr>
          <w:rFonts w:hint="eastAsia" w:ascii="宋体" w:hAnsi="宋体"/>
          <w:szCs w:val="21"/>
        </w:rPr>
        <w:t>2、_______________________</w:t>
      </w:r>
    </w:p>
    <w:p w14:paraId="031A4B91">
      <w:pPr>
        <w:snapToGrid w:val="0"/>
        <w:spacing w:line="360" w:lineRule="auto"/>
        <w:ind w:firstLine="420" w:firstLineChars="200"/>
        <w:rPr>
          <w:rFonts w:ascii="宋体" w:hAnsi="宋体"/>
          <w:szCs w:val="21"/>
        </w:rPr>
      </w:pPr>
      <w:r>
        <w:rPr>
          <w:rFonts w:hint="eastAsia" w:ascii="宋体" w:hAnsi="宋体"/>
          <w:szCs w:val="21"/>
        </w:rPr>
        <w:t>3、_______________________</w:t>
      </w:r>
    </w:p>
    <w:p w14:paraId="2BAB7332">
      <w:pPr>
        <w:snapToGrid w:val="0"/>
        <w:spacing w:line="360" w:lineRule="auto"/>
        <w:ind w:firstLine="420" w:firstLineChars="200"/>
        <w:rPr>
          <w:rFonts w:ascii="宋体" w:hAnsi="宋体"/>
          <w:szCs w:val="21"/>
        </w:rPr>
      </w:pPr>
      <w:r>
        <w:rPr>
          <w:rFonts w:hint="eastAsia" w:ascii="宋体" w:hAnsi="宋体"/>
          <w:szCs w:val="21"/>
        </w:rPr>
        <w:t>4、_______________________</w:t>
      </w:r>
    </w:p>
    <w:p w14:paraId="3EB7F462">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6D3030C2">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7CFB5CA4">
      <w:pPr>
        <w:snapToGrid w:val="0"/>
        <w:spacing w:line="360" w:lineRule="auto"/>
        <w:ind w:firstLine="420" w:firstLineChars="200"/>
        <w:rPr>
          <w:rFonts w:ascii="宋体" w:hAnsi="宋体"/>
          <w:szCs w:val="21"/>
        </w:rPr>
      </w:pPr>
      <w:r>
        <w:rPr>
          <w:rFonts w:hint="eastAsia" w:ascii="宋体" w:hAnsi="宋体"/>
          <w:szCs w:val="21"/>
        </w:rPr>
        <w:t>1、_______________________</w:t>
      </w:r>
    </w:p>
    <w:p w14:paraId="70E668FB">
      <w:pPr>
        <w:snapToGrid w:val="0"/>
        <w:spacing w:line="360" w:lineRule="auto"/>
        <w:ind w:firstLine="420" w:firstLineChars="200"/>
        <w:rPr>
          <w:rFonts w:ascii="宋体" w:hAnsi="宋体"/>
          <w:szCs w:val="21"/>
        </w:rPr>
      </w:pPr>
      <w:r>
        <w:rPr>
          <w:rFonts w:hint="eastAsia" w:ascii="宋体" w:hAnsi="宋体"/>
          <w:szCs w:val="21"/>
        </w:rPr>
        <w:t>2、_______________________</w:t>
      </w:r>
    </w:p>
    <w:p w14:paraId="361F3007">
      <w:pPr>
        <w:snapToGrid w:val="0"/>
        <w:spacing w:line="360" w:lineRule="auto"/>
        <w:ind w:firstLine="420" w:firstLineChars="200"/>
        <w:rPr>
          <w:rFonts w:ascii="宋体" w:hAnsi="宋体"/>
          <w:szCs w:val="21"/>
        </w:rPr>
      </w:pPr>
      <w:r>
        <w:rPr>
          <w:rFonts w:hint="eastAsia" w:ascii="宋体" w:hAnsi="宋体"/>
          <w:szCs w:val="21"/>
        </w:rPr>
        <w:t>3、_______________________</w:t>
      </w:r>
    </w:p>
    <w:p w14:paraId="686DC9F5">
      <w:pPr>
        <w:snapToGrid w:val="0"/>
        <w:spacing w:line="360" w:lineRule="auto"/>
        <w:ind w:firstLine="420" w:firstLineChars="200"/>
        <w:rPr>
          <w:rFonts w:ascii="宋体" w:hAnsi="宋体"/>
          <w:szCs w:val="21"/>
        </w:rPr>
      </w:pPr>
      <w:r>
        <w:rPr>
          <w:rFonts w:hint="eastAsia" w:ascii="宋体" w:hAnsi="宋体"/>
          <w:szCs w:val="21"/>
        </w:rPr>
        <w:t>4、_______________________</w:t>
      </w:r>
    </w:p>
    <w:p w14:paraId="71521251">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7B91DA50">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14:paraId="6F657790">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68D8D976">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1DA41F46">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2120B1E0">
      <w:pPr>
        <w:snapToGrid w:val="0"/>
        <w:spacing w:line="360" w:lineRule="auto"/>
        <w:ind w:firstLine="422" w:firstLineChars="200"/>
        <w:rPr>
          <w:rFonts w:ascii="宋体" w:hAnsi="宋体"/>
          <w:b/>
          <w:szCs w:val="21"/>
        </w:rPr>
      </w:pPr>
      <w:r>
        <w:rPr>
          <w:rFonts w:hint="eastAsia" w:ascii="宋体" w:hAnsi="宋体"/>
          <w:b/>
          <w:szCs w:val="21"/>
        </w:rPr>
        <w:t>九、验收</w:t>
      </w:r>
    </w:p>
    <w:p w14:paraId="3DA36AC7">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5DCA0652">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5BE41187">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32D8D133">
      <w:pPr>
        <w:pStyle w:val="26"/>
        <w:snapToGrid w:val="0"/>
        <w:spacing w:line="360" w:lineRule="auto"/>
        <w:ind w:firstLine="422" w:firstLineChars="200"/>
        <w:rPr>
          <w:rFonts w:hAnsi="宋体"/>
          <w:b/>
          <w:szCs w:val="21"/>
        </w:rPr>
      </w:pPr>
      <w:r>
        <w:rPr>
          <w:rFonts w:hint="eastAsia" w:hAnsi="宋体"/>
          <w:b/>
          <w:szCs w:val="21"/>
        </w:rPr>
        <w:t>十、付款方式和税费</w:t>
      </w:r>
    </w:p>
    <w:p w14:paraId="05A4E84E">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104BD934">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769E609B">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1F1BC523">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CAE9B12">
      <w:pPr>
        <w:pStyle w:val="26"/>
        <w:snapToGrid w:val="0"/>
        <w:spacing w:line="360" w:lineRule="auto"/>
        <w:ind w:firstLine="422" w:firstLineChars="200"/>
        <w:rPr>
          <w:rFonts w:hAnsi="宋体"/>
          <w:b/>
          <w:szCs w:val="21"/>
        </w:rPr>
      </w:pPr>
      <w:r>
        <w:rPr>
          <w:rFonts w:hint="eastAsia" w:hAnsi="宋体"/>
          <w:b/>
          <w:szCs w:val="21"/>
        </w:rPr>
        <w:t>十二、违约责任</w:t>
      </w:r>
    </w:p>
    <w:p w14:paraId="7DB35CA8">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0E64C9CC">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17452935">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37E6B96F">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66D14F78">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08B042BE">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623BCC52">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77E4EE6">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5060D34E">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12C081D2">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2FD0360A">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2784BE04">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75D66B66">
      <w:pPr>
        <w:pStyle w:val="26"/>
        <w:snapToGrid w:val="0"/>
        <w:spacing w:line="360" w:lineRule="auto"/>
        <w:ind w:firstLine="420" w:firstLineChars="200"/>
        <w:rPr>
          <w:rFonts w:hAnsi="宋体"/>
          <w:szCs w:val="21"/>
        </w:rPr>
      </w:pPr>
      <w:r>
        <w:rPr>
          <w:rFonts w:hint="eastAsia" w:hAnsi="宋体"/>
          <w:szCs w:val="21"/>
        </w:rPr>
        <w:t>附件：</w:t>
      </w:r>
    </w:p>
    <w:p w14:paraId="2A6E4656">
      <w:pPr>
        <w:snapToGrid w:val="0"/>
        <w:spacing w:line="360" w:lineRule="auto"/>
        <w:ind w:firstLine="420" w:firstLineChars="200"/>
        <w:rPr>
          <w:rFonts w:ascii="宋体" w:hAnsi="宋体"/>
          <w:szCs w:val="21"/>
        </w:rPr>
      </w:pPr>
      <w:r>
        <w:rPr>
          <w:rFonts w:hint="eastAsia" w:ascii="宋体" w:hAnsi="宋体"/>
          <w:szCs w:val="21"/>
        </w:rPr>
        <w:t>1、《中标通知书》</w:t>
      </w:r>
    </w:p>
    <w:p w14:paraId="36205AAD">
      <w:pPr>
        <w:snapToGrid w:val="0"/>
        <w:spacing w:line="360" w:lineRule="auto"/>
        <w:ind w:firstLine="420" w:firstLineChars="200"/>
        <w:rPr>
          <w:rFonts w:ascii="宋体" w:hAnsi="宋体"/>
          <w:szCs w:val="21"/>
        </w:rPr>
      </w:pPr>
      <w:r>
        <w:rPr>
          <w:rFonts w:hint="eastAsia" w:ascii="宋体" w:hAnsi="宋体"/>
          <w:szCs w:val="21"/>
        </w:rPr>
        <w:t>2、《投标文件》</w:t>
      </w:r>
    </w:p>
    <w:p w14:paraId="6FB7B7C4">
      <w:pPr>
        <w:snapToGrid w:val="0"/>
        <w:spacing w:line="360" w:lineRule="auto"/>
        <w:ind w:firstLine="420" w:firstLineChars="200"/>
        <w:rPr>
          <w:rFonts w:ascii="宋体" w:hAnsi="宋体"/>
          <w:szCs w:val="21"/>
        </w:rPr>
      </w:pPr>
      <w:r>
        <w:rPr>
          <w:rFonts w:hint="eastAsia" w:ascii="宋体" w:hAnsi="宋体"/>
          <w:szCs w:val="21"/>
        </w:rPr>
        <w:t>3、《招标文件》</w:t>
      </w:r>
    </w:p>
    <w:p w14:paraId="6FFA1A75">
      <w:pPr>
        <w:snapToGrid w:val="0"/>
        <w:spacing w:line="360" w:lineRule="auto"/>
        <w:rPr>
          <w:rFonts w:ascii="宋体" w:hAnsi="宋体"/>
          <w:szCs w:val="21"/>
        </w:rPr>
      </w:pPr>
    </w:p>
    <w:p w14:paraId="08F85417">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202FBE91">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891AD2E">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5BD0375D">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54F67DC4">
      <w:pPr>
        <w:jc w:val="center"/>
        <w:rPr>
          <w:b/>
          <w:sz w:val="52"/>
          <w:szCs w:val="52"/>
        </w:rPr>
      </w:pPr>
    </w:p>
    <w:p w14:paraId="02B22F54">
      <w:pPr>
        <w:tabs>
          <w:tab w:val="left" w:pos="1875"/>
        </w:tabs>
      </w:pPr>
    </w:p>
    <w:p w14:paraId="428F4BC9">
      <w:pPr>
        <w:tabs>
          <w:tab w:val="left" w:pos="1875"/>
        </w:tabs>
      </w:pPr>
    </w:p>
    <w:p w14:paraId="5A985C65">
      <w:pPr>
        <w:tabs>
          <w:tab w:val="left" w:pos="1875"/>
        </w:tabs>
      </w:pPr>
    </w:p>
    <w:p w14:paraId="027007CF">
      <w:pPr>
        <w:tabs>
          <w:tab w:val="left" w:pos="1875"/>
        </w:tabs>
      </w:pPr>
    </w:p>
    <w:p w14:paraId="00A0B1A7">
      <w:pPr>
        <w:tabs>
          <w:tab w:val="left" w:pos="1875"/>
        </w:tabs>
      </w:pPr>
    </w:p>
    <w:p w14:paraId="333400CA">
      <w:pPr>
        <w:tabs>
          <w:tab w:val="left" w:pos="1875"/>
        </w:tabs>
      </w:pPr>
    </w:p>
    <w:p w14:paraId="5A1EEDDC">
      <w:pPr>
        <w:tabs>
          <w:tab w:val="left" w:pos="1875"/>
        </w:tabs>
      </w:pPr>
    </w:p>
    <w:p w14:paraId="4085D240">
      <w:pPr>
        <w:tabs>
          <w:tab w:val="left" w:pos="1875"/>
        </w:tabs>
      </w:pPr>
    </w:p>
    <w:p w14:paraId="2D5FA00E">
      <w:pPr>
        <w:tabs>
          <w:tab w:val="left" w:pos="1875"/>
        </w:tabs>
      </w:pPr>
    </w:p>
    <w:p w14:paraId="7496F249">
      <w:pPr>
        <w:tabs>
          <w:tab w:val="left" w:pos="1875"/>
        </w:tabs>
      </w:pPr>
    </w:p>
    <w:p w14:paraId="6865E001">
      <w:pPr>
        <w:tabs>
          <w:tab w:val="left" w:pos="1875"/>
        </w:tabs>
      </w:pPr>
    </w:p>
    <w:p w14:paraId="016F9B8C">
      <w:pPr>
        <w:tabs>
          <w:tab w:val="left" w:pos="1875"/>
        </w:tabs>
      </w:pPr>
    </w:p>
    <w:p w14:paraId="447C1855">
      <w:pPr>
        <w:tabs>
          <w:tab w:val="left" w:pos="1875"/>
        </w:tabs>
      </w:pPr>
    </w:p>
    <w:p w14:paraId="1DDF681D">
      <w:pPr>
        <w:tabs>
          <w:tab w:val="left" w:pos="1875"/>
        </w:tabs>
      </w:pPr>
    </w:p>
    <w:p w14:paraId="4B039FBE">
      <w:pPr>
        <w:tabs>
          <w:tab w:val="left" w:pos="1875"/>
        </w:tabs>
      </w:pPr>
    </w:p>
    <w:p w14:paraId="0952F49D">
      <w:pPr>
        <w:tabs>
          <w:tab w:val="left" w:pos="1875"/>
        </w:tabs>
      </w:pPr>
    </w:p>
    <w:p w14:paraId="04CB23DA">
      <w:pPr>
        <w:tabs>
          <w:tab w:val="left" w:pos="1875"/>
        </w:tabs>
      </w:pPr>
    </w:p>
    <w:p w14:paraId="702C0770">
      <w:pPr>
        <w:tabs>
          <w:tab w:val="left" w:pos="1875"/>
        </w:tabs>
      </w:pPr>
    </w:p>
    <w:p w14:paraId="10846CD4">
      <w:pPr>
        <w:tabs>
          <w:tab w:val="left" w:pos="1875"/>
        </w:tabs>
      </w:pPr>
    </w:p>
    <w:p w14:paraId="51CD0AA2">
      <w:pPr>
        <w:tabs>
          <w:tab w:val="left" w:pos="1875"/>
        </w:tabs>
      </w:pPr>
    </w:p>
    <w:p w14:paraId="5213419A">
      <w:pPr>
        <w:tabs>
          <w:tab w:val="left" w:pos="1875"/>
        </w:tabs>
      </w:pPr>
    </w:p>
    <w:p w14:paraId="4DE9D83D">
      <w:pPr>
        <w:tabs>
          <w:tab w:val="left" w:pos="1875"/>
        </w:tabs>
      </w:pPr>
    </w:p>
    <w:p w14:paraId="72EA5304">
      <w:pPr>
        <w:tabs>
          <w:tab w:val="left" w:pos="1875"/>
        </w:tabs>
      </w:pPr>
    </w:p>
    <w:p w14:paraId="49B3A9ED">
      <w:pPr>
        <w:tabs>
          <w:tab w:val="left" w:pos="1875"/>
        </w:tabs>
      </w:pPr>
    </w:p>
    <w:p w14:paraId="1FEFFCDA">
      <w:pPr>
        <w:tabs>
          <w:tab w:val="left" w:pos="1875"/>
        </w:tabs>
      </w:pPr>
    </w:p>
    <w:p w14:paraId="0E797408">
      <w:pPr>
        <w:pStyle w:val="2"/>
      </w:pPr>
      <w:bookmarkStart w:id="101" w:name="_Toc73610161"/>
      <w:bookmarkStart w:id="102" w:name="_Toc135293193"/>
      <w:r>
        <w:rPr>
          <w:rFonts w:hint="eastAsia"/>
        </w:rPr>
        <w:t>第九章  附件</w:t>
      </w:r>
      <w:bookmarkEnd w:id="101"/>
      <w:bookmarkEnd w:id="102"/>
    </w:p>
    <w:p w14:paraId="1342DC97">
      <w:pPr>
        <w:pStyle w:val="4"/>
        <w:spacing w:before="0" w:after="0"/>
      </w:pPr>
      <w:bookmarkStart w:id="103" w:name="_Toc73610162"/>
      <w:bookmarkStart w:id="104" w:name="_Toc73613644"/>
      <w:bookmarkStart w:id="105" w:name="_Toc135293194"/>
      <w:r>
        <w:rPr>
          <w:rFonts w:hint="eastAsia"/>
        </w:rPr>
        <w:t>一、财政部 工业和信息化部关于印发《政府采购促进中小企业发展管理办法》的通知</w:t>
      </w:r>
      <w:bookmarkEnd w:id="103"/>
      <w:bookmarkEnd w:id="104"/>
      <w:bookmarkEnd w:id="105"/>
    </w:p>
    <w:p w14:paraId="456A28D9">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20FE328B">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61631B2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098961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9C64917">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1D1BAEFA">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6ACB192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6414F01D">
      <w:pPr>
        <w:widowControl/>
        <w:shd w:val="clear" w:color="auto" w:fill="FFFFFF"/>
        <w:spacing w:line="360" w:lineRule="auto"/>
        <w:ind w:firstLine="480"/>
        <w:rPr>
          <w:rFonts w:cs="宋体" w:asciiTheme="minorEastAsia" w:hAnsiTheme="minorEastAsia" w:eastAsiaTheme="minorEastAsia"/>
          <w:color w:val="333333"/>
          <w:kern w:val="0"/>
          <w:szCs w:val="21"/>
        </w:rPr>
      </w:pPr>
    </w:p>
    <w:p w14:paraId="1C3015AC">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22C7350B">
      <w:pPr>
        <w:widowControl/>
        <w:shd w:val="clear" w:color="auto" w:fill="FFFFFF"/>
        <w:spacing w:line="360" w:lineRule="auto"/>
        <w:ind w:firstLine="480"/>
        <w:rPr>
          <w:rFonts w:cs="宋体" w:asciiTheme="minorEastAsia" w:hAnsiTheme="minorEastAsia" w:eastAsiaTheme="minorEastAsia"/>
          <w:color w:val="333333"/>
          <w:kern w:val="0"/>
          <w:szCs w:val="21"/>
        </w:rPr>
      </w:pPr>
    </w:p>
    <w:p w14:paraId="296F948E">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1B5FD2AB">
      <w:pPr>
        <w:widowControl/>
        <w:shd w:val="clear" w:color="auto" w:fill="FFFFFF"/>
        <w:spacing w:line="360" w:lineRule="auto"/>
        <w:ind w:firstLine="480"/>
        <w:rPr>
          <w:rFonts w:cs="宋体" w:asciiTheme="minorEastAsia" w:hAnsiTheme="minorEastAsia" w:eastAsiaTheme="minorEastAsia"/>
          <w:color w:val="333333"/>
          <w:kern w:val="0"/>
          <w:szCs w:val="21"/>
        </w:rPr>
      </w:pPr>
    </w:p>
    <w:p w14:paraId="7C55ED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A3A9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69161C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A08393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2B5709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35D65C3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FFACA0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F5318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479BCA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09D536F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68EB802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DA653E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680BBDC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6F689A2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0EF15E7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6123801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3CB0C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E5368B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3A11BB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3E3C3F4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16289BC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BFC96B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788AB62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142B47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3893E7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7CF53BC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5F294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8EDB01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ACE4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3DECCCB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DA04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0662ED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F3B21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4EEC88A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50E0F2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6743F72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72D0253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5E966ED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68553F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4F7AA70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3055B6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6620ACD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25BC3C6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271274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6C56FEB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61887F7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5FE3B0E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7524A6F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6647BD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6596767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D5CF9E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8175D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B5A07C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F649931">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7CCA5897">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21DCF839">
      <w:pPr>
        <w:spacing w:line="360" w:lineRule="auto"/>
        <w:rPr>
          <w:rFonts w:asciiTheme="minorEastAsia" w:hAnsiTheme="minorEastAsia" w:eastAsiaTheme="minorEastAsia"/>
          <w:szCs w:val="21"/>
        </w:rPr>
      </w:pPr>
    </w:p>
    <w:p w14:paraId="045B1A6F">
      <w:pPr>
        <w:pStyle w:val="4"/>
        <w:spacing w:before="0" w:after="0"/>
      </w:pPr>
      <w:bookmarkStart w:id="106" w:name="_Toc135293195"/>
      <w:bookmarkStart w:id="107" w:name="_Toc73610163"/>
      <w:bookmarkStart w:id="108" w:name="_Toc73613645"/>
      <w:r>
        <w:rPr>
          <w:rFonts w:hint="eastAsia"/>
        </w:rPr>
        <w:t>二、关于印发中小企业划型标准规定的通知</w:t>
      </w:r>
      <w:bookmarkEnd w:id="106"/>
      <w:bookmarkEnd w:id="107"/>
      <w:bookmarkEnd w:id="108"/>
    </w:p>
    <w:p w14:paraId="67DAC06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62BBA390">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135D2B5">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7BDF99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9A2FC33">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5FEA01DB">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A16552A">
      <w:pPr>
        <w:pStyle w:val="4"/>
        <w:spacing w:before="0" w:after="0"/>
      </w:pPr>
      <w:bookmarkStart w:id="109" w:name="_Toc73613646"/>
      <w:bookmarkStart w:id="110" w:name="_Toc135293196"/>
      <w:bookmarkStart w:id="111" w:name="_Toc73610164"/>
      <w:r>
        <w:rPr>
          <w:rFonts w:hint="eastAsia"/>
        </w:rPr>
        <w:t>三、</w:t>
      </w:r>
      <w:r>
        <w:t>国家统计局关于印发《统计上大中小微型企业划分办法 （2017）》的通知</w:t>
      </w:r>
      <w:bookmarkEnd w:id="109"/>
      <w:bookmarkEnd w:id="110"/>
      <w:bookmarkEnd w:id="111"/>
      <w:r>
        <w:t> </w:t>
      </w:r>
    </w:p>
    <w:p w14:paraId="59437FFD">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3AE0E2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45482B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233C7BB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6AF111AD">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2436E9D3">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5AA45859">
      <w:pPr>
        <w:widowControl/>
        <w:spacing w:line="360" w:lineRule="auto"/>
        <w:jc w:val="center"/>
        <w:rPr>
          <w:rFonts w:cs="宋体" w:asciiTheme="minorEastAsia" w:hAnsiTheme="minorEastAsia" w:eastAsiaTheme="minorEastAsia"/>
          <w:b/>
          <w:bCs/>
          <w:kern w:val="0"/>
          <w:szCs w:val="21"/>
        </w:rPr>
      </w:pPr>
    </w:p>
    <w:p w14:paraId="15FD4B3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598AB4E8">
      <w:pPr>
        <w:widowControl/>
        <w:spacing w:line="360" w:lineRule="auto"/>
        <w:jc w:val="left"/>
        <w:rPr>
          <w:rFonts w:cs="宋体" w:asciiTheme="minorEastAsia" w:hAnsiTheme="minorEastAsia" w:eastAsiaTheme="minorEastAsia"/>
          <w:kern w:val="0"/>
          <w:szCs w:val="21"/>
        </w:rPr>
      </w:pPr>
    </w:p>
    <w:p w14:paraId="1082A801">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79F6B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BA14A8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06B5E1B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B53638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55184EBF">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77ACE8A">
      <w:pPr>
        <w:widowControl/>
        <w:spacing w:line="360" w:lineRule="auto"/>
        <w:jc w:val="left"/>
        <w:rPr>
          <w:rFonts w:cs="宋体" w:asciiTheme="minorEastAsia" w:hAnsiTheme="minorEastAsia" w:eastAsiaTheme="minorEastAsia"/>
          <w:kern w:val="0"/>
          <w:szCs w:val="21"/>
        </w:rPr>
      </w:pPr>
    </w:p>
    <w:p w14:paraId="38DE51C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205C011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2D28BF04">
      <w:pPr>
        <w:widowControl/>
        <w:spacing w:line="360" w:lineRule="auto"/>
        <w:jc w:val="left"/>
        <w:rPr>
          <w:rFonts w:cs="宋体" w:asciiTheme="minorEastAsia" w:hAnsiTheme="minorEastAsia" w:eastAsiaTheme="minorEastAsia"/>
          <w:kern w:val="0"/>
          <w:szCs w:val="21"/>
        </w:rPr>
      </w:pPr>
    </w:p>
    <w:p w14:paraId="12FB6E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E94A6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7B5E96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0F7E6C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8EDB2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ABBCE9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15C3D97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3D0FDE3">
      <w:pPr>
        <w:widowControl/>
        <w:spacing w:line="360" w:lineRule="auto"/>
        <w:jc w:val="left"/>
        <w:rPr>
          <w:rFonts w:cs="宋体" w:asciiTheme="minorEastAsia" w:hAnsiTheme="minorEastAsia" w:eastAsiaTheme="minorEastAsia"/>
          <w:kern w:val="0"/>
          <w:szCs w:val="21"/>
        </w:rPr>
      </w:pPr>
    </w:p>
    <w:p w14:paraId="716BEDD2">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406D45B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9435" w:type="dxa"/>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7150138">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50CF449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A0440A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749CD79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42195F0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3D8CE2E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1A8E543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160E87D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4BC319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7FFB83C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BD2B96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89C40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639B83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546D68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1FFBE6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6786E56">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3A9F6F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09A88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7D46C48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43D3C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7C32F5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A8E850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F2C7C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8574692">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3EDE738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453E5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D2155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A5F59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B00E19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733BEE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08F0D5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7E9F9A3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5AD450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ADD933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74D01223">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820B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0467BCB">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5CDEB98F">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F4C1C8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58637A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2A8FDC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CEF137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EB1AF9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E2DA9B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63E491">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403178D3">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456802D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76399DBB">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4B93D2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16276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0A2213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6F038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3673C0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4627850">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3602D60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EE6ED3D">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1DC8178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96C39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56EA3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D41F99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458272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7B4125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058A0E4C">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084AE74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5DED980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E80ADF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414802C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977D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2E2789D">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488724">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F71069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F04C6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E643E6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D4BA7C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3B595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6FB57C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9AF842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662701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D16C84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206A0E0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F3253A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68581F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62207B6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753F9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47EF8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1D9746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A27D7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EB8721C">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0E4B6D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63161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198C2F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F13753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FBDA7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821868B">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5AA15E2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2FD3E7E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EF2EA1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48BAB5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41307F2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DFD604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4CE21F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96D51D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0E1E266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35708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9DF6F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B16B67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6D6517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C4575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7FD5C2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1CAA32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3E439B5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40ECA3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E56AF6D">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4B29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4EB28E4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579ED9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C0CA0C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BE503B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77657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FA0513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2E0DA7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2E19AC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B0E89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106CB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DDDCA8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3AF9EC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A65A9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A9559D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CBE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4DC95B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1EF8AD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B0AD2B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5D3C3C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08A83D9">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76A15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47457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E67C30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661FD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CE079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8E133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1FFBF8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0C2F236">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476D05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7A79A04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0F9E45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98C43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6420D2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48935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06E676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FAE399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D895E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B2A6A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159BD6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5F9C3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9142F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B15E7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F81422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F874CC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215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69DE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E59BE3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F70EF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0DCE526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B75651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C414C4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4A199118">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77462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5FEE4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50C1B6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F3E385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37B8AF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C514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E036A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76238B5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755A29C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E7948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6B8DCB">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42FB2004">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27E3AF9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25BCFE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138347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51D6AA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D1E2F6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9D36ED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BA34AAD">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AB84058">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3E9AE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97F33E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6727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5382EA1">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6C1BB94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37A223C">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2C3B9E68">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53FE4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3376D0F">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68F645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47C45B6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49449E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963720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5FF6FAC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0E98450">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5CF09B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ED6C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A8817F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3DD429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65D2959E">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C4D81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BF7AFC7">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59A04610">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F5008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925F33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553653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3E2207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DD0417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A6EF4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4E8323A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16E8BB79">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0C04DC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3D83C1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DF5079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BD0D56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E30A65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44D055A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7F4049A9">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220977F0">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CA854F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80A0A1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F73BA9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456946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1E6A42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1A875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7C1E0C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691FEDF">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ED3C62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7C90E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CCB6CF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8822B04">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54C9B1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CB1C83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34B0A6F">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2D827282">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414FFF0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731CE5B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54DB01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E2EDB0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3F312FC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6BC89BA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20C1501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32CCE32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A3F3FC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97F8C2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38CD5D6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186CF854">
      <w:pPr>
        <w:spacing w:line="360" w:lineRule="auto"/>
        <w:rPr>
          <w:rFonts w:asciiTheme="minorEastAsia" w:hAnsiTheme="minorEastAsia" w:eastAsiaTheme="minorEastAsia"/>
          <w:szCs w:val="21"/>
        </w:rPr>
      </w:pPr>
    </w:p>
    <w:p w14:paraId="7CF139BE">
      <w:pPr>
        <w:pStyle w:val="4"/>
        <w:spacing w:before="0" w:after="0"/>
      </w:pPr>
      <w:bookmarkStart w:id="112" w:name="_Toc135293197"/>
      <w:bookmarkStart w:id="113" w:name="_Toc73610165"/>
      <w:bookmarkStart w:id="114" w:name="_Toc73613647"/>
      <w:r>
        <w:rPr>
          <w:rFonts w:hint="eastAsia"/>
        </w:rPr>
        <w:t>四、</w:t>
      </w:r>
      <w:r>
        <w:t>财政部 民政部 中国残疾人联合会关于促进残疾人就业 政府采购政策的通知</w:t>
      </w:r>
      <w:bookmarkEnd w:id="112"/>
      <w:bookmarkEnd w:id="113"/>
      <w:bookmarkEnd w:id="114"/>
      <w:r>
        <w:t xml:space="preserve"> </w:t>
      </w:r>
    </w:p>
    <w:p w14:paraId="1F248A4F">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074CD44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5853B9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2EA002A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876BF9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932865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A141F1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6256B4F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6E6B74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31A1AA0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255C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556A7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12D4825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726A6AF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1F06227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12DFA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02282A5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5BE6FD7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5C9586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07EF0D6">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26D07126">
      <w:pPr>
        <w:widowControl/>
        <w:spacing w:line="360" w:lineRule="auto"/>
        <w:jc w:val="right"/>
        <w:rPr>
          <w:rFonts w:cs="宋体" w:asciiTheme="minorEastAsia" w:hAnsiTheme="minorEastAsia" w:eastAsiaTheme="minorEastAsia"/>
          <w:kern w:val="0"/>
          <w:szCs w:val="21"/>
        </w:rPr>
      </w:pPr>
    </w:p>
    <w:p w14:paraId="2B99D5A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6297A6A0">
      <w:pPr>
        <w:tabs>
          <w:tab w:val="left" w:pos="1875"/>
        </w:tabs>
        <w:rPr>
          <w:rFonts w:ascii="Calibri" w:hAnsi="Calibri"/>
          <w:szCs w:val="22"/>
        </w:rPr>
      </w:pPr>
    </w:p>
    <w:p w14:paraId="4CE4C464">
      <w:pPr>
        <w:rPr>
          <w:rFonts w:ascii="Calibri" w:hAnsi="Calibri"/>
          <w:szCs w:val="22"/>
        </w:rPr>
      </w:pPr>
    </w:p>
    <w:p w14:paraId="2FF9D211">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66721C44">
      <w:pPr>
        <w:widowControl/>
        <w:spacing w:line="360" w:lineRule="auto"/>
        <w:jc w:val="center"/>
        <w:rPr>
          <w:rFonts w:cs="宋体" w:asciiTheme="minorEastAsia" w:hAnsiTheme="minorEastAsia" w:eastAsiaTheme="minorEastAsia"/>
          <w:kern w:val="0"/>
          <w:szCs w:val="21"/>
        </w:rPr>
      </w:pPr>
    </w:p>
    <w:p w14:paraId="19C3012D">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59EA176A">
      <w:pPr>
        <w:widowControl/>
        <w:spacing w:line="360" w:lineRule="auto"/>
        <w:jc w:val="left"/>
        <w:rPr>
          <w:rFonts w:cs="宋体" w:asciiTheme="minorEastAsia" w:hAnsiTheme="minorEastAsia" w:eastAsiaTheme="minorEastAsia"/>
          <w:kern w:val="0"/>
          <w:szCs w:val="21"/>
        </w:rPr>
      </w:pPr>
    </w:p>
    <w:p w14:paraId="206D21B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BBFB1B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37FFB1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BEF26B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30A38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EDF6A5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5A21506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666F74E6">
      <w:pPr>
        <w:widowControl/>
        <w:spacing w:line="360" w:lineRule="auto"/>
        <w:jc w:val="left"/>
        <w:rPr>
          <w:rFonts w:cs="宋体" w:asciiTheme="minorEastAsia" w:hAnsiTheme="minorEastAsia" w:eastAsiaTheme="minorEastAsia"/>
          <w:kern w:val="0"/>
          <w:szCs w:val="21"/>
        </w:rPr>
      </w:pPr>
    </w:p>
    <w:p w14:paraId="4EDB436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45CB9635">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4830CBB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166786FD"/>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仿宋_GB2312"/>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
    <w:altName w:val="Noto Serif SC"/>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_GB2312"/>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Wingdings 2">
    <w:altName w:val="Wingdings"/>
    <w:panose1 w:val="05020102010507070707"/>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B7B68">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4DB55873">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30285">
    <w:pPr>
      <w:pStyle w:val="32"/>
      <w:tabs>
        <w:tab w:val="center" w:pos="4819"/>
        <w:tab w:val="right" w:pos="9638"/>
      </w:tabs>
      <w:jc w:val="left"/>
    </w:pPr>
    <w:r>
      <w:rPr>
        <w:rFonts w:hint="eastAsia"/>
      </w:rPr>
      <w:t>项目名称：</w:t>
    </w:r>
    <w:r>
      <w:rPr>
        <w:rFonts w:hint="eastAsia"/>
        <w:lang w:eastAsia="zh-CN"/>
      </w:rPr>
      <w:t>深圳市医疗卫生专业服务中心IP形象设计及文创产品设计制作服务项目</w:t>
    </w:r>
    <w:r>
      <w:rPr>
        <w:rFonts w:hint="eastAsia"/>
      </w:rPr>
      <w:t xml:space="preserve">         项目编号：</w:t>
    </w:r>
    <w:r>
      <w:rPr>
        <w:rFonts w:hint="eastAsia" w:asciiTheme="minorEastAsia" w:hAnsiTheme="minorEastAsia" w:eastAsiaTheme="minorEastAsia"/>
        <w:lang w:eastAsia="zh-CN"/>
      </w:rPr>
      <w:t>SZZXDL-2026-00614</w:t>
    </w:r>
  </w:p>
  <w:p w14:paraId="41411A69">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BDEF0BD6"/>
    <w:multiLevelType w:val="singleLevel"/>
    <w:tmpl w:val="BDEF0BD6"/>
    <w:lvl w:ilvl="0" w:tentative="0">
      <w:start w:val="2"/>
      <w:numFmt w:val="decimal"/>
      <w:suff w:val="space"/>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6DA4"/>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F0299B"/>
    <w:rsid w:val="02323801"/>
    <w:rsid w:val="02352754"/>
    <w:rsid w:val="024D4C30"/>
    <w:rsid w:val="026E4F91"/>
    <w:rsid w:val="02C77214"/>
    <w:rsid w:val="02CB1CF7"/>
    <w:rsid w:val="035F4222"/>
    <w:rsid w:val="03675DAC"/>
    <w:rsid w:val="039C57C0"/>
    <w:rsid w:val="041D095D"/>
    <w:rsid w:val="047E4F5B"/>
    <w:rsid w:val="054247C4"/>
    <w:rsid w:val="05C87DB9"/>
    <w:rsid w:val="061419F3"/>
    <w:rsid w:val="077E586F"/>
    <w:rsid w:val="07DD5502"/>
    <w:rsid w:val="07EC69C8"/>
    <w:rsid w:val="08425EAC"/>
    <w:rsid w:val="0961739E"/>
    <w:rsid w:val="098E6083"/>
    <w:rsid w:val="09D354E6"/>
    <w:rsid w:val="0AC03ED3"/>
    <w:rsid w:val="0ADA4400"/>
    <w:rsid w:val="0B205B2B"/>
    <w:rsid w:val="0B3D0378"/>
    <w:rsid w:val="0B782559"/>
    <w:rsid w:val="0BFD483A"/>
    <w:rsid w:val="0C5B67E0"/>
    <w:rsid w:val="0CE57E5A"/>
    <w:rsid w:val="0D256CBB"/>
    <w:rsid w:val="0D49488C"/>
    <w:rsid w:val="0D4A7529"/>
    <w:rsid w:val="0D566BC9"/>
    <w:rsid w:val="0D7C1890"/>
    <w:rsid w:val="0D8B597D"/>
    <w:rsid w:val="0E180322"/>
    <w:rsid w:val="0E2829C4"/>
    <w:rsid w:val="0E5928AD"/>
    <w:rsid w:val="0E8C4995"/>
    <w:rsid w:val="0EF27BFB"/>
    <w:rsid w:val="0F0D2BA7"/>
    <w:rsid w:val="0F1E55F5"/>
    <w:rsid w:val="0F6A604F"/>
    <w:rsid w:val="0FBC50EF"/>
    <w:rsid w:val="10050C09"/>
    <w:rsid w:val="105A7CF8"/>
    <w:rsid w:val="10B03A60"/>
    <w:rsid w:val="11080DB5"/>
    <w:rsid w:val="114573C0"/>
    <w:rsid w:val="115F3FD7"/>
    <w:rsid w:val="11834124"/>
    <w:rsid w:val="11A259DD"/>
    <w:rsid w:val="11BA4BC1"/>
    <w:rsid w:val="11D90C91"/>
    <w:rsid w:val="11F9269A"/>
    <w:rsid w:val="120474A0"/>
    <w:rsid w:val="127B70E6"/>
    <w:rsid w:val="12C32C8D"/>
    <w:rsid w:val="12ED5EA4"/>
    <w:rsid w:val="13102ABE"/>
    <w:rsid w:val="13385B6F"/>
    <w:rsid w:val="135808BC"/>
    <w:rsid w:val="13A46CB7"/>
    <w:rsid w:val="14CF5677"/>
    <w:rsid w:val="167D280D"/>
    <w:rsid w:val="17047766"/>
    <w:rsid w:val="170A4C85"/>
    <w:rsid w:val="174A5413"/>
    <w:rsid w:val="17706018"/>
    <w:rsid w:val="17935895"/>
    <w:rsid w:val="17E86BA7"/>
    <w:rsid w:val="17EB6CC4"/>
    <w:rsid w:val="17F52C18"/>
    <w:rsid w:val="1807166C"/>
    <w:rsid w:val="184530EF"/>
    <w:rsid w:val="187842FE"/>
    <w:rsid w:val="18E57DF3"/>
    <w:rsid w:val="19227A4B"/>
    <w:rsid w:val="19410B0E"/>
    <w:rsid w:val="19545B09"/>
    <w:rsid w:val="198336DF"/>
    <w:rsid w:val="1A182B91"/>
    <w:rsid w:val="1A3B761A"/>
    <w:rsid w:val="1A4E7B88"/>
    <w:rsid w:val="1ABE67E3"/>
    <w:rsid w:val="1AFF0E5E"/>
    <w:rsid w:val="1B3E182A"/>
    <w:rsid w:val="1B4B5195"/>
    <w:rsid w:val="1C174C6F"/>
    <w:rsid w:val="1C7C020D"/>
    <w:rsid w:val="1C8F78BA"/>
    <w:rsid w:val="1C9B0D84"/>
    <w:rsid w:val="1CDD3F3B"/>
    <w:rsid w:val="1D4D6869"/>
    <w:rsid w:val="1DD01078"/>
    <w:rsid w:val="1DF42FCA"/>
    <w:rsid w:val="1F4D1FBA"/>
    <w:rsid w:val="1F654F8F"/>
    <w:rsid w:val="1F7C5CB3"/>
    <w:rsid w:val="1F922B90"/>
    <w:rsid w:val="20252FDD"/>
    <w:rsid w:val="20707345"/>
    <w:rsid w:val="20D97BD6"/>
    <w:rsid w:val="20FD7003"/>
    <w:rsid w:val="21760101"/>
    <w:rsid w:val="219F72F5"/>
    <w:rsid w:val="22B25284"/>
    <w:rsid w:val="22C07D9F"/>
    <w:rsid w:val="23056CBA"/>
    <w:rsid w:val="234C1E42"/>
    <w:rsid w:val="238343FB"/>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82630"/>
    <w:rsid w:val="269E4C0C"/>
    <w:rsid w:val="27024D1A"/>
    <w:rsid w:val="278C78CF"/>
    <w:rsid w:val="278F0C96"/>
    <w:rsid w:val="27AA4F6F"/>
    <w:rsid w:val="283437D1"/>
    <w:rsid w:val="28776D28"/>
    <w:rsid w:val="28823097"/>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E90E48"/>
    <w:rsid w:val="2D0D4B37"/>
    <w:rsid w:val="2D6C141D"/>
    <w:rsid w:val="2DEA2B8B"/>
    <w:rsid w:val="2E980D64"/>
    <w:rsid w:val="2EB64B4B"/>
    <w:rsid w:val="2EDB590A"/>
    <w:rsid w:val="2F0A29E3"/>
    <w:rsid w:val="30290EC4"/>
    <w:rsid w:val="30601421"/>
    <w:rsid w:val="30817D6A"/>
    <w:rsid w:val="3157114E"/>
    <w:rsid w:val="315D7CF4"/>
    <w:rsid w:val="31F2037F"/>
    <w:rsid w:val="329B11F6"/>
    <w:rsid w:val="32CC5575"/>
    <w:rsid w:val="336E087E"/>
    <w:rsid w:val="33A85DA6"/>
    <w:rsid w:val="33C3087D"/>
    <w:rsid w:val="344C0413"/>
    <w:rsid w:val="344F5E45"/>
    <w:rsid w:val="34842E9F"/>
    <w:rsid w:val="34FA7B3A"/>
    <w:rsid w:val="350F28AA"/>
    <w:rsid w:val="35142649"/>
    <w:rsid w:val="35961B12"/>
    <w:rsid w:val="35F45367"/>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DC328B"/>
    <w:rsid w:val="3EF341BE"/>
    <w:rsid w:val="3F212392"/>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B931B7"/>
    <w:rsid w:val="44DC50C3"/>
    <w:rsid w:val="45920C15"/>
    <w:rsid w:val="459D2A33"/>
    <w:rsid w:val="45D37D9B"/>
    <w:rsid w:val="474642BA"/>
    <w:rsid w:val="47C817CD"/>
    <w:rsid w:val="48194FD5"/>
    <w:rsid w:val="484514CB"/>
    <w:rsid w:val="48AD2FFF"/>
    <w:rsid w:val="48C86EE1"/>
    <w:rsid w:val="498272AD"/>
    <w:rsid w:val="49A34BDC"/>
    <w:rsid w:val="49BF4FB3"/>
    <w:rsid w:val="49FA6EF8"/>
    <w:rsid w:val="4A0701BA"/>
    <w:rsid w:val="4A784961"/>
    <w:rsid w:val="4ACF3A3C"/>
    <w:rsid w:val="4B121AEC"/>
    <w:rsid w:val="4B1700DF"/>
    <w:rsid w:val="4B7027AF"/>
    <w:rsid w:val="4C083D73"/>
    <w:rsid w:val="4C085898"/>
    <w:rsid w:val="4C373527"/>
    <w:rsid w:val="4C787A00"/>
    <w:rsid w:val="4CC805CD"/>
    <w:rsid w:val="4CD90E2A"/>
    <w:rsid w:val="4E055E94"/>
    <w:rsid w:val="4E1910C7"/>
    <w:rsid w:val="4EB175C0"/>
    <w:rsid w:val="4F0F6A19"/>
    <w:rsid w:val="4FAE1D52"/>
    <w:rsid w:val="514635A0"/>
    <w:rsid w:val="51D10A66"/>
    <w:rsid w:val="528A390F"/>
    <w:rsid w:val="528C6991"/>
    <w:rsid w:val="52C3297B"/>
    <w:rsid w:val="52E350B6"/>
    <w:rsid w:val="54054633"/>
    <w:rsid w:val="540605E4"/>
    <w:rsid w:val="543547EF"/>
    <w:rsid w:val="547F0032"/>
    <w:rsid w:val="54A02A20"/>
    <w:rsid w:val="55B24F8F"/>
    <w:rsid w:val="55C87B3E"/>
    <w:rsid w:val="56714961"/>
    <w:rsid w:val="57142FA7"/>
    <w:rsid w:val="57F33150"/>
    <w:rsid w:val="58677DAE"/>
    <w:rsid w:val="58D67D8C"/>
    <w:rsid w:val="58E10577"/>
    <w:rsid w:val="59165EF7"/>
    <w:rsid w:val="59702A12"/>
    <w:rsid w:val="59786D1F"/>
    <w:rsid w:val="59CF1242"/>
    <w:rsid w:val="5AE46F75"/>
    <w:rsid w:val="5AED2A9C"/>
    <w:rsid w:val="5B785330"/>
    <w:rsid w:val="5BC746C9"/>
    <w:rsid w:val="5CC61F72"/>
    <w:rsid w:val="5CF206F7"/>
    <w:rsid w:val="5D125E69"/>
    <w:rsid w:val="5D440F45"/>
    <w:rsid w:val="5D6121B1"/>
    <w:rsid w:val="5D976905"/>
    <w:rsid w:val="5DA764EE"/>
    <w:rsid w:val="5E7466D9"/>
    <w:rsid w:val="5EA0340D"/>
    <w:rsid w:val="5ED66C3C"/>
    <w:rsid w:val="5EDA40A5"/>
    <w:rsid w:val="5EE017FC"/>
    <w:rsid w:val="5F7A468D"/>
    <w:rsid w:val="5F9E76ED"/>
    <w:rsid w:val="5FDD643B"/>
    <w:rsid w:val="604F6C39"/>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C37115"/>
    <w:rsid w:val="66F83B86"/>
    <w:rsid w:val="673905B6"/>
    <w:rsid w:val="681C3942"/>
    <w:rsid w:val="68460AAC"/>
    <w:rsid w:val="68AC1CFE"/>
    <w:rsid w:val="68EC626C"/>
    <w:rsid w:val="691A1406"/>
    <w:rsid w:val="69227F4C"/>
    <w:rsid w:val="6A42482C"/>
    <w:rsid w:val="6A66756A"/>
    <w:rsid w:val="6A8D3F8A"/>
    <w:rsid w:val="6BBD7356"/>
    <w:rsid w:val="6BCD1DE6"/>
    <w:rsid w:val="6C4443B0"/>
    <w:rsid w:val="6C505023"/>
    <w:rsid w:val="6CCE7457"/>
    <w:rsid w:val="6CF41368"/>
    <w:rsid w:val="6D14299F"/>
    <w:rsid w:val="6D36544D"/>
    <w:rsid w:val="6D581766"/>
    <w:rsid w:val="6D672A1E"/>
    <w:rsid w:val="6DC237D1"/>
    <w:rsid w:val="6E2F4B86"/>
    <w:rsid w:val="6E5042A8"/>
    <w:rsid w:val="6E681EA9"/>
    <w:rsid w:val="6E8421A4"/>
    <w:rsid w:val="6EB56801"/>
    <w:rsid w:val="6F40725E"/>
    <w:rsid w:val="6F4C2770"/>
    <w:rsid w:val="6F745D74"/>
    <w:rsid w:val="6F8F2BAE"/>
    <w:rsid w:val="6FC23A75"/>
    <w:rsid w:val="704D7B76"/>
    <w:rsid w:val="70AE175A"/>
    <w:rsid w:val="711172CF"/>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5B0B31"/>
    <w:rsid w:val="76D71644"/>
    <w:rsid w:val="76EE69B8"/>
    <w:rsid w:val="776C2FB6"/>
    <w:rsid w:val="78E65653"/>
    <w:rsid w:val="78E711F4"/>
    <w:rsid w:val="790A1ECB"/>
    <w:rsid w:val="790C34C1"/>
    <w:rsid w:val="79982284"/>
    <w:rsid w:val="7998662D"/>
    <w:rsid w:val="79F820B0"/>
    <w:rsid w:val="7A2F2846"/>
    <w:rsid w:val="7A8C5878"/>
    <w:rsid w:val="7AFB559C"/>
    <w:rsid w:val="7B471854"/>
    <w:rsid w:val="7B780028"/>
    <w:rsid w:val="7C552333"/>
    <w:rsid w:val="7CA86C55"/>
    <w:rsid w:val="7CDA5B60"/>
    <w:rsid w:val="7CF019C1"/>
    <w:rsid w:val="7D461CAD"/>
    <w:rsid w:val="7D8C5614"/>
    <w:rsid w:val="7DB023C3"/>
    <w:rsid w:val="7E28286A"/>
    <w:rsid w:val="7E4515FE"/>
    <w:rsid w:val="7EAD59B2"/>
    <w:rsid w:val="7EBF11BA"/>
    <w:rsid w:val="7F680E86"/>
    <w:rsid w:val="7F776AE5"/>
    <w:rsid w:val="7F91273C"/>
    <w:rsid w:val="D7E6DFC8"/>
    <w:rsid w:val="FF1593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1"/>
    <w:link w:val="71"/>
    <w:qFormat/>
    <w:uiPriority w:val="0"/>
    <w:pPr>
      <w:spacing w:after="120"/>
    </w:p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81"/>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link w:val="38"/>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91</Pages>
  <Words>5308</Words>
  <Characters>5610</Characters>
  <Lines>398</Lines>
  <Paragraphs>112</Paragraphs>
  <TotalTime>26</TotalTime>
  <ScaleCrop>false</ScaleCrop>
  <LinksUpToDate>false</LinksUpToDate>
  <CharactersWithSpaces>5753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2024-05-23T03:42:00Z</dcterms:created>
  <dc:creator>微软用户</dc:creator>
  <cp:lastModifiedBy>中正--绮</cp:lastModifiedBy>
  <cp:lastPrinted>2020-05-27T01:03:00Z</cp:lastPrinted>
  <dcterms:modified xsi:type="dcterms:W3CDTF">2026-04-15T07:37:20Z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E7EFCA99BA2A42C1A83BB3F37221F387</vt:lpwstr>
  </property>
  <property fmtid="{D5CDD505-2E9C-101B-9397-08002B2CF9AE}" pid="4" name="KSOTemplateDocerSaveRecord">
    <vt:lpwstr>eyJoZGlkIjoiY2Y5OTA2MGI3MGFmOGU0NTE2YWU2ZGI5ZDJmMmNkMGUiLCJ1c2VySWQiOiI3MDgxMTIyMzEifQ==</vt:lpwstr>
  </property>
</Properties>
</file>